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51FC6" w14:textId="725144ED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353542">
        <w:rPr>
          <w:rFonts w:cs="Arial"/>
          <w:sz w:val="24"/>
          <w:szCs w:val="24"/>
        </w:rPr>
        <w:t>9</w:t>
      </w:r>
      <w:r w:rsidR="001E5538">
        <w:rPr>
          <w:rFonts w:cs="Arial"/>
          <w:sz w:val="24"/>
          <w:szCs w:val="24"/>
        </w:rPr>
        <w:t>4</w:t>
      </w:r>
      <w:r w:rsidR="000D1F29">
        <w:rPr>
          <w:rFonts w:cs="Arial"/>
          <w:sz w:val="24"/>
          <w:szCs w:val="24"/>
        </w:rPr>
        <w:t>-e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 w:rsidR="001E5538">
        <w:rPr>
          <w:rFonts w:cs="Arial"/>
          <w:color w:val="000000"/>
          <w:sz w:val="24"/>
          <w:szCs w:val="24"/>
        </w:rPr>
        <w:t>200</w:t>
      </w:r>
      <w:r w:rsidR="000D1F29">
        <w:rPr>
          <w:rFonts w:cs="Arial"/>
          <w:color w:val="000000"/>
          <w:sz w:val="24"/>
          <w:szCs w:val="24"/>
        </w:rPr>
        <w:t>0730</w:t>
      </w:r>
    </w:p>
    <w:p w14:paraId="4450C51E" w14:textId="77777777" w:rsidR="000D1F29" w:rsidRPr="00C51EC1" w:rsidRDefault="000D1F29" w:rsidP="000D1F29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Online, 24 February – 6 March, 2020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35103879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03193A">
        <w:rPr>
          <w:rFonts w:ascii="Arial" w:hAnsi="Arial"/>
          <w:sz w:val="24"/>
          <w:lang w:val="en-US"/>
        </w:rPr>
        <w:t>7.11.3.3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60E66AA0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3713DE">
        <w:rPr>
          <w:rFonts w:ascii="Arial" w:hAnsi="Arial"/>
          <w:sz w:val="24"/>
          <w:lang w:val="en-US"/>
        </w:rPr>
        <w:t>Remaining issues on RRM measurements in non-anchor carrier for NB-IoT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44EEE2B7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1B7C5921" w14:textId="6E00B2EC" w:rsidR="00804DAC" w:rsidRDefault="00922E8F" w:rsidP="00804DAC">
      <w:pPr>
        <w:rPr>
          <w:lang w:val="en-US"/>
        </w:rPr>
      </w:pPr>
      <w:r>
        <w:rPr>
          <w:lang w:val="en-US"/>
        </w:rPr>
        <w:t>In RAN4#9</w:t>
      </w:r>
      <w:r w:rsidR="00137AE5">
        <w:rPr>
          <w:lang w:val="en-US"/>
        </w:rPr>
        <w:t>3</w:t>
      </w:r>
      <w:r>
        <w:rPr>
          <w:lang w:val="en-US"/>
        </w:rPr>
        <w:t xml:space="preserve"> meeting, the following agreements were reached for RRM measurements in non-anchor carrier [1]:</w:t>
      </w:r>
    </w:p>
    <w:p w14:paraId="16CE738C" w14:textId="5474A0ED" w:rsidR="00922E8F" w:rsidRDefault="00A0412A" w:rsidP="00804DAC">
      <w:pPr>
        <w:rPr>
          <w:lang w:val="en-US"/>
        </w:rPr>
      </w:pPr>
      <w:r w:rsidRPr="0074147F"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05AE9D7B" wp14:editId="31884966">
                <wp:extent cx="5881420" cy="2295525"/>
                <wp:effectExtent l="0" t="0" r="24130" b="28575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1420" cy="2295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3E830A" w14:textId="77777777" w:rsidR="00B8512C" w:rsidRPr="00B8512C" w:rsidRDefault="00B8512C" w:rsidP="00B8512C">
                            <w:pPr>
                              <w:numPr>
                                <w:ilvl w:val="0"/>
                                <w:numId w:val="41"/>
                              </w:numPr>
                              <w:tabs>
                                <w:tab w:val="num" w:pos="720"/>
                              </w:tabs>
                              <w:spacing w:after="0"/>
                              <w:rPr>
                                <w:rFonts w:eastAsia="Batang"/>
                                <w:b/>
                                <w:bCs/>
                                <w:lang w:val="en-US" w:eastAsia="zh-CN"/>
                              </w:rPr>
                            </w:pPr>
                            <w:r w:rsidRPr="00B8512C">
                              <w:rPr>
                                <w:rFonts w:eastAsia="Batang"/>
                                <w:b/>
                                <w:bCs/>
                                <w:lang w:val="en-US" w:eastAsia="zh-CN"/>
                              </w:rPr>
                              <w:t xml:space="preserve">UE </w:t>
                            </w:r>
                            <w:proofErr w:type="gramStart"/>
                            <w:r w:rsidRPr="00B8512C">
                              <w:rPr>
                                <w:rFonts w:eastAsia="Batang"/>
                                <w:b/>
                                <w:bCs/>
                                <w:lang w:val="en-US" w:eastAsia="zh-CN"/>
                              </w:rPr>
                              <w:t>is allowed to</w:t>
                            </w:r>
                            <w:proofErr w:type="gramEnd"/>
                            <w:r w:rsidRPr="00B8512C">
                              <w:rPr>
                                <w:rFonts w:eastAsia="Batang"/>
                                <w:b/>
                                <w:bCs/>
                                <w:lang w:val="en-US" w:eastAsia="zh-CN"/>
                              </w:rPr>
                              <w:t xml:space="preserve"> combine the non-anchor NRSRP samples with anchor NRSRP samples</w:t>
                            </w:r>
                          </w:p>
                          <w:p w14:paraId="3935E5E8" w14:textId="77777777" w:rsidR="00B8512C" w:rsidRPr="00B8512C" w:rsidRDefault="00B8512C" w:rsidP="00B8512C">
                            <w:pPr>
                              <w:numPr>
                                <w:ilvl w:val="1"/>
                                <w:numId w:val="41"/>
                              </w:numPr>
                              <w:tabs>
                                <w:tab w:val="num" w:pos="1440"/>
                              </w:tabs>
                              <w:spacing w:after="0"/>
                              <w:rPr>
                                <w:rFonts w:eastAsia="Batang"/>
                                <w:b/>
                                <w:bCs/>
                                <w:lang w:val="en-US" w:eastAsia="zh-CN"/>
                              </w:rPr>
                            </w:pPr>
                            <w:r w:rsidRPr="00B8512C">
                              <w:rPr>
                                <w:rFonts w:eastAsia="Batang"/>
                                <w:b/>
                                <w:bCs/>
                                <w:lang w:val="en-US" w:eastAsia="zh-CN"/>
                              </w:rPr>
                              <w:t>The anchor NRSRP can be obtained by applying the corresponding power offset signaled by the network to the non-anchor NRSRP.</w:t>
                            </w:r>
                          </w:p>
                          <w:p w14:paraId="63C1D5DD" w14:textId="77777777" w:rsidR="00B8512C" w:rsidRPr="00B8512C" w:rsidRDefault="00B8512C" w:rsidP="00B8512C">
                            <w:pPr>
                              <w:numPr>
                                <w:ilvl w:val="1"/>
                                <w:numId w:val="41"/>
                              </w:numPr>
                              <w:tabs>
                                <w:tab w:val="num" w:pos="1440"/>
                              </w:tabs>
                              <w:spacing w:after="0"/>
                              <w:rPr>
                                <w:rFonts w:eastAsia="Batang"/>
                                <w:b/>
                                <w:bCs/>
                                <w:lang w:val="en-US" w:eastAsia="zh-CN"/>
                              </w:rPr>
                            </w:pPr>
                            <w:r w:rsidRPr="00B8512C">
                              <w:rPr>
                                <w:rFonts w:eastAsia="Batang"/>
                                <w:b/>
                                <w:bCs/>
                                <w:lang w:val="en-US" w:eastAsia="zh-CN"/>
                              </w:rPr>
                              <w:t>FFS for conditions when UE can combine the non-anchor and anchor NRSRP samples</w:t>
                            </w:r>
                          </w:p>
                          <w:p w14:paraId="02AC0CD9" w14:textId="708DE1E2" w:rsidR="00B8512C" w:rsidRPr="00B8512C" w:rsidRDefault="00B8512C" w:rsidP="005F54C1">
                            <w:pPr>
                              <w:numPr>
                                <w:ilvl w:val="0"/>
                                <w:numId w:val="41"/>
                              </w:numPr>
                              <w:tabs>
                                <w:tab w:val="num" w:pos="720"/>
                              </w:tabs>
                              <w:spacing w:after="0"/>
                              <w:rPr>
                                <w:rFonts w:eastAsia="Batang"/>
                                <w:b/>
                                <w:bCs/>
                                <w:lang w:val="en-US" w:eastAsia="zh-CN"/>
                              </w:rPr>
                            </w:pPr>
                            <w:r w:rsidRPr="00B8512C">
                              <w:rPr>
                                <w:rFonts w:eastAsia="Batang"/>
                                <w:b/>
                                <w:bCs/>
                                <w:lang w:eastAsia="zh-CN"/>
                              </w:rPr>
                              <w:t xml:space="preserve">Any filtered results, either from anchor or non-anchor carrier, can trigger </w:t>
                            </w:r>
                            <w:proofErr w:type="spellStart"/>
                            <w:r w:rsidRPr="00B8512C">
                              <w:rPr>
                                <w:rFonts w:eastAsia="Batang"/>
                                <w:b/>
                                <w:bCs/>
                                <w:lang w:eastAsia="zh-CN"/>
                              </w:rPr>
                              <w:t>neighbor</w:t>
                            </w:r>
                            <w:proofErr w:type="spellEnd"/>
                            <w:r w:rsidRPr="00B8512C">
                              <w:rPr>
                                <w:rFonts w:eastAsia="Batang"/>
                                <w:b/>
                                <w:bCs/>
                                <w:lang w:eastAsia="zh-CN"/>
                              </w:rPr>
                              <w:t xml:space="preserve"> cell measurement and/or relaxed monitoring abortion.</w:t>
                            </w:r>
                          </w:p>
                          <w:p w14:paraId="443D85FD" w14:textId="1A98FD65" w:rsidR="00A0412A" w:rsidRDefault="00A0412A" w:rsidP="00EA4094">
                            <w:pPr>
                              <w:spacing w:after="0"/>
                              <w:rPr>
                                <w:rFonts w:eastAsia="Batang"/>
                                <w:b/>
                                <w:bCs/>
                                <w:lang w:eastAsia="zh-CN"/>
                              </w:rPr>
                            </w:pPr>
                          </w:p>
                          <w:p w14:paraId="7A3DD1D2" w14:textId="77777777" w:rsidR="00152E62" w:rsidRDefault="00152E62" w:rsidP="00EA4094">
                            <w:pPr>
                              <w:spacing w:after="0"/>
                              <w:rPr>
                                <w:rFonts w:eastAsia="Batang"/>
                                <w:b/>
                                <w:bCs/>
                                <w:lang w:eastAsia="zh-CN"/>
                              </w:rPr>
                            </w:pPr>
                          </w:p>
                          <w:p w14:paraId="07E2F8D1" w14:textId="77777777" w:rsidR="005F54C1" w:rsidRPr="005F54C1" w:rsidRDefault="005F54C1" w:rsidP="005F54C1">
                            <w:pPr>
                              <w:numPr>
                                <w:ilvl w:val="0"/>
                                <w:numId w:val="42"/>
                              </w:numPr>
                              <w:tabs>
                                <w:tab w:val="num" w:pos="720"/>
                              </w:tabs>
                              <w:spacing w:after="0"/>
                              <w:rPr>
                                <w:rFonts w:eastAsia="Batang"/>
                                <w:b/>
                                <w:bCs/>
                                <w:lang w:val="en-US" w:eastAsia="zh-CN"/>
                              </w:rPr>
                            </w:pPr>
                            <w:r w:rsidRPr="005F54C1">
                              <w:rPr>
                                <w:rFonts w:eastAsia="Batang"/>
                                <w:b/>
                                <w:bCs/>
                                <w:lang w:val="en-US" w:eastAsia="zh-CN"/>
                              </w:rPr>
                              <w:t>FFS the feasibility of NRSRP measurements in non-sparse PO case (</w:t>
                            </w:r>
                            <w:proofErr w:type="spellStart"/>
                            <w:r w:rsidRPr="005F54C1">
                              <w:rPr>
                                <w:rFonts w:eastAsia="Batang"/>
                                <w:b/>
                                <w:bCs/>
                                <w:lang w:val="en-US" w:eastAsia="zh-CN"/>
                              </w:rPr>
                              <w:t>nB</w:t>
                            </w:r>
                            <w:proofErr w:type="spellEnd"/>
                            <w:r w:rsidRPr="005F54C1">
                              <w:rPr>
                                <w:rFonts w:eastAsia="Batang"/>
                                <w:b/>
                                <w:bCs/>
                                <w:lang w:val="en-US" w:eastAsia="zh-CN"/>
                              </w:rPr>
                              <w:t>&lt;T/2)</w:t>
                            </w:r>
                          </w:p>
                          <w:p w14:paraId="297018E8" w14:textId="77777777" w:rsidR="005F54C1" w:rsidRPr="005F54C1" w:rsidRDefault="005F54C1" w:rsidP="005F54C1">
                            <w:pPr>
                              <w:numPr>
                                <w:ilvl w:val="1"/>
                                <w:numId w:val="42"/>
                              </w:numPr>
                              <w:tabs>
                                <w:tab w:val="num" w:pos="1440"/>
                              </w:tabs>
                              <w:spacing w:after="0"/>
                              <w:rPr>
                                <w:rFonts w:eastAsia="Batang"/>
                                <w:b/>
                                <w:bCs/>
                                <w:lang w:val="en-US" w:eastAsia="zh-CN"/>
                              </w:rPr>
                            </w:pPr>
                            <w:r w:rsidRPr="005F54C1">
                              <w:rPr>
                                <w:rFonts w:eastAsia="Batang"/>
                                <w:b/>
                                <w:bCs/>
                                <w:lang w:val="en-US" w:eastAsia="zh-CN"/>
                              </w:rPr>
                              <w:t>Option 1: disallow RRM measurements in non-anchor carrier.</w:t>
                            </w:r>
                          </w:p>
                          <w:p w14:paraId="4C7851D9" w14:textId="77777777" w:rsidR="005F54C1" w:rsidRPr="005F54C1" w:rsidRDefault="005F54C1" w:rsidP="005F54C1">
                            <w:pPr>
                              <w:numPr>
                                <w:ilvl w:val="1"/>
                                <w:numId w:val="42"/>
                              </w:numPr>
                              <w:tabs>
                                <w:tab w:val="num" w:pos="1440"/>
                              </w:tabs>
                              <w:spacing w:after="0"/>
                              <w:rPr>
                                <w:rFonts w:eastAsia="Batang"/>
                                <w:b/>
                                <w:bCs/>
                                <w:lang w:val="en-US" w:eastAsia="zh-CN"/>
                              </w:rPr>
                            </w:pPr>
                            <w:r w:rsidRPr="005F54C1">
                              <w:rPr>
                                <w:rFonts w:eastAsia="Batang"/>
                                <w:b/>
                                <w:bCs/>
                                <w:lang w:val="en-US" w:eastAsia="zh-CN"/>
                              </w:rPr>
                              <w:t>Option 2: NRSRP measurements are allowed but with no requirements</w:t>
                            </w:r>
                          </w:p>
                          <w:p w14:paraId="3EE8DC4E" w14:textId="77777777" w:rsidR="005F54C1" w:rsidRPr="005F54C1" w:rsidRDefault="005F54C1" w:rsidP="005F54C1">
                            <w:pPr>
                              <w:numPr>
                                <w:ilvl w:val="1"/>
                                <w:numId w:val="42"/>
                              </w:numPr>
                              <w:tabs>
                                <w:tab w:val="num" w:pos="1440"/>
                              </w:tabs>
                              <w:spacing w:after="0"/>
                              <w:rPr>
                                <w:rFonts w:eastAsia="Batang"/>
                                <w:b/>
                                <w:bCs/>
                                <w:lang w:val="en-US" w:eastAsia="zh-CN"/>
                              </w:rPr>
                            </w:pPr>
                            <w:r w:rsidRPr="005F54C1">
                              <w:rPr>
                                <w:rFonts w:eastAsia="Batang"/>
                                <w:b/>
                                <w:bCs/>
                                <w:lang w:val="en-US" w:eastAsia="zh-CN"/>
                              </w:rPr>
                              <w:t>Option 3: NRSRP measurements are allowed under some cases/conditions which are FFS.</w:t>
                            </w:r>
                          </w:p>
                          <w:p w14:paraId="43129AC0" w14:textId="06587A73" w:rsidR="005F54C1" w:rsidRPr="00EA4094" w:rsidRDefault="005F54C1" w:rsidP="005F54C1">
                            <w:pPr>
                              <w:spacing w:after="0"/>
                              <w:rPr>
                                <w:rFonts w:eastAsia="Batang"/>
                                <w:b/>
                                <w:bCs/>
                                <w:lang w:eastAsia="zh-CN"/>
                              </w:rPr>
                            </w:pPr>
                            <w:r w:rsidRPr="005F54C1">
                              <w:rPr>
                                <w:rFonts w:eastAsia="Batang"/>
                                <w:b/>
                                <w:bCs/>
                                <w:lang w:val="en-US" w:eastAsia="zh-CN"/>
                              </w:rPr>
                              <w:t>Other options are not excluded.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5AE9D7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63.1pt;height:180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">
                <v:textbox>
                  <w:txbxContent>
                    <w:p w14:paraId="403E830A" w14:textId="77777777" w:rsidR="00B8512C" w:rsidRPr="00B8512C" w:rsidRDefault="00B8512C" w:rsidP="00B8512C">
                      <w:pPr>
                        <w:numPr>
                          <w:ilvl w:val="0"/>
                          <w:numId w:val="41"/>
                        </w:numPr>
                        <w:tabs>
                          <w:tab w:val="num" w:pos="720"/>
                        </w:tabs>
                        <w:spacing w:after="0"/>
                        <w:rPr>
                          <w:rFonts w:eastAsia="Batang"/>
                          <w:b/>
                          <w:bCs/>
                          <w:lang w:val="en-US" w:eastAsia="zh-CN"/>
                        </w:rPr>
                      </w:pPr>
                      <w:r w:rsidRPr="00B8512C">
                        <w:rPr>
                          <w:rFonts w:eastAsia="Batang"/>
                          <w:b/>
                          <w:bCs/>
                          <w:lang w:val="en-US" w:eastAsia="zh-CN"/>
                        </w:rPr>
                        <w:t xml:space="preserve">UE </w:t>
                      </w:r>
                      <w:proofErr w:type="gramStart"/>
                      <w:r w:rsidRPr="00B8512C">
                        <w:rPr>
                          <w:rFonts w:eastAsia="Batang"/>
                          <w:b/>
                          <w:bCs/>
                          <w:lang w:val="en-US" w:eastAsia="zh-CN"/>
                        </w:rPr>
                        <w:t>is allowed to</w:t>
                      </w:r>
                      <w:proofErr w:type="gramEnd"/>
                      <w:r w:rsidRPr="00B8512C">
                        <w:rPr>
                          <w:rFonts w:eastAsia="Batang"/>
                          <w:b/>
                          <w:bCs/>
                          <w:lang w:val="en-US" w:eastAsia="zh-CN"/>
                        </w:rPr>
                        <w:t xml:space="preserve"> combine the non-anchor NRSRP samples with anchor NRSRP samples</w:t>
                      </w:r>
                    </w:p>
                    <w:p w14:paraId="3935E5E8" w14:textId="77777777" w:rsidR="00B8512C" w:rsidRPr="00B8512C" w:rsidRDefault="00B8512C" w:rsidP="00B8512C">
                      <w:pPr>
                        <w:numPr>
                          <w:ilvl w:val="1"/>
                          <w:numId w:val="41"/>
                        </w:numPr>
                        <w:tabs>
                          <w:tab w:val="num" w:pos="1440"/>
                        </w:tabs>
                        <w:spacing w:after="0"/>
                        <w:rPr>
                          <w:rFonts w:eastAsia="Batang"/>
                          <w:b/>
                          <w:bCs/>
                          <w:lang w:val="en-US" w:eastAsia="zh-CN"/>
                        </w:rPr>
                      </w:pPr>
                      <w:r w:rsidRPr="00B8512C">
                        <w:rPr>
                          <w:rFonts w:eastAsia="Batang"/>
                          <w:b/>
                          <w:bCs/>
                          <w:lang w:val="en-US" w:eastAsia="zh-CN"/>
                        </w:rPr>
                        <w:t>The anchor NRSRP can be obtained by applying the corresponding power offset signaled by the network to the non-anchor NRSRP.</w:t>
                      </w:r>
                    </w:p>
                    <w:p w14:paraId="63C1D5DD" w14:textId="77777777" w:rsidR="00B8512C" w:rsidRPr="00B8512C" w:rsidRDefault="00B8512C" w:rsidP="00B8512C">
                      <w:pPr>
                        <w:numPr>
                          <w:ilvl w:val="1"/>
                          <w:numId w:val="41"/>
                        </w:numPr>
                        <w:tabs>
                          <w:tab w:val="num" w:pos="1440"/>
                        </w:tabs>
                        <w:spacing w:after="0"/>
                        <w:rPr>
                          <w:rFonts w:eastAsia="Batang"/>
                          <w:b/>
                          <w:bCs/>
                          <w:lang w:val="en-US" w:eastAsia="zh-CN"/>
                        </w:rPr>
                      </w:pPr>
                      <w:r w:rsidRPr="00B8512C">
                        <w:rPr>
                          <w:rFonts w:eastAsia="Batang"/>
                          <w:b/>
                          <w:bCs/>
                          <w:lang w:val="en-US" w:eastAsia="zh-CN"/>
                        </w:rPr>
                        <w:t>FFS for conditions when UE can combine the non-anchor and anchor NRSRP samples</w:t>
                      </w:r>
                    </w:p>
                    <w:p w14:paraId="02AC0CD9" w14:textId="708DE1E2" w:rsidR="00B8512C" w:rsidRPr="00B8512C" w:rsidRDefault="00B8512C" w:rsidP="005F54C1">
                      <w:pPr>
                        <w:numPr>
                          <w:ilvl w:val="0"/>
                          <w:numId w:val="41"/>
                        </w:numPr>
                        <w:tabs>
                          <w:tab w:val="num" w:pos="720"/>
                        </w:tabs>
                        <w:spacing w:after="0"/>
                        <w:rPr>
                          <w:rFonts w:eastAsia="Batang"/>
                          <w:b/>
                          <w:bCs/>
                          <w:lang w:val="en-US" w:eastAsia="zh-CN"/>
                        </w:rPr>
                      </w:pPr>
                      <w:r w:rsidRPr="00B8512C">
                        <w:rPr>
                          <w:rFonts w:eastAsia="Batang"/>
                          <w:b/>
                          <w:bCs/>
                          <w:lang w:eastAsia="zh-CN"/>
                        </w:rPr>
                        <w:t xml:space="preserve">Any filtered results, either from anchor or non-anchor carrier, can trigger </w:t>
                      </w:r>
                      <w:proofErr w:type="spellStart"/>
                      <w:r w:rsidRPr="00B8512C">
                        <w:rPr>
                          <w:rFonts w:eastAsia="Batang"/>
                          <w:b/>
                          <w:bCs/>
                          <w:lang w:eastAsia="zh-CN"/>
                        </w:rPr>
                        <w:t>neighbor</w:t>
                      </w:r>
                      <w:proofErr w:type="spellEnd"/>
                      <w:r w:rsidRPr="00B8512C">
                        <w:rPr>
                          <w:rFonts w:eastAsia="Batang"/>
                          <w:b/>
                          <w:bCs/>
                          <w:lang w:eastAsia="zh-CN"/>
                        </w:rPr>
                        <w:t xml:space="preserve"> cell measurement and/or relaxed monitoring abortion.</w:t>
                      </w:r>
                    </w:p>
                    <w:p w14:paraId="443D85FD" w14:textId="1A98FD65" w:rsidR="00A0412A" w:rsidRDefault="00A0412A" w:rsidP="00EA4094">
                      <w:pPr>
                        <w:spacing w:after="0"/>
                        <w:rPr>
                          <w:rFonts w:eastAsia="Batang"/>
                          <w:b/>
                          <w:bCs/>
                          <w:lang w:eastAsia="zh-CN"/>
                        </w:rPr>
                      </w:pPr>
                    </w:p>
                    <w:p w14:paraId="7A3DD1D2" w14:textId="77777777" w:rsidR="00152E62" w:rsidRDefault="00152E62" w:rsidP="00EA4094">
                      <w:pPr>
                        <w:spacing w:after="0"/>
                        <w:rPr>
                          <w:rFonts w:eastAsia="Batang"/>
                          <w:b/>
                          <w:bCs/>
                          <w:lang w:eastAsia="zh-CN"/>
                        </w:rPr>
                      </w:pPr>
                    </w:p>
                    <w:p w14:paraId="07E2F8D1" w14:textId="77777777" w:rsidR="005F54C1" w:rsidRPr="005F54C1" w:rsidRDefault="005F54C1" w:rsidP="005F54C1">
                      <w:pPr>
                        <w:numPr>
                          <w:ilvl w:val="0"/>
                          <w:numId w:val="42"/>
                        </w:numPr>
                        <w:tabs>
                          <w:tab w:val="num" w:pos="720"/>
                        </w:tabs>
                        <w:spacing w:after="0"/>
                        <w:rPr>
                          <w:rFonts w:eastAsia="Batang"/>
                          <w:b/>
                          <w:bCs/>
                          <w:lang w:val="en-US" w:eastAsia="zh-CN"/>
                        </w:rPr>
                      </w:pPr>
                      <w:r w:rsidRPr="005F54C1">
                        <w:rPr>
                          <w:rFonts w:eastAsia="Batang"/>
                          <w:b/>
                          <w:bCs/>
                          <w:lang w:val="en-US" w:eastAsia="zh-CN"/>
                        </w:rPr>
                        <w:t>FFS the feasibility of NRSRP measurements in non-sparse PO case (</w:t>
                      </w:r>
                      <w:proofErr w:type="spellStart"/>
                      <w:r w:rsidRPr="005F54C1">
                        <w:rPr>
                          <w:rFonts w:eastAsia="Batang"/>
                          <w:b/>
                          <w:bCs/>
                          <w:lang w:val="en-US" w:eastAsia="zh-CN"/>
                        </w:rPr>
                        <w:t>nB</w:t>
                      </w:r>
                      <w:proofErr w:type="spellEnd"/>
                      <w:r w:rsidRPr="005F54C1">
                        <w:rPr>
                          <w:rFonts w:eastAsia="Batang"/>
                          <w:b/>
                          <w:bCs/>
                          <w:lang w:val="en-US" w:eastAsia="zh-CN"/>
                        </w:rPr>
                        <w:t>&lt;T/2)</w:t>
                      </w:r>
                    </w:p>
                    <w:p w14:paraId="297018E8" w14:textId="77777777" w:rsidR="005F54C1" w:rsidRPr="005F54C1" w:rsidRDefault="005F54C1" w:rsidP="005F54C1">
                      <w:pPr>
                        <w:numPr>
                          <w:ilvl w:val="1"/>
                          <w:numId w:val="42"/>
                        </w:numPr>
                        <w:tabs>
                          <w:tab w:val="num" w:pos="1440"/>
                        </w:tabs>
                        <w:spacing w:after="0"/>
                        <w:rPr>
                          <w:rFonts w:eastAsia="Batang"/>
                          <w:b/>
                          <w:bCs/>
                          <w:lang w:val="en-US" w:eastAsia="zh-CN"/>
                        </w:rPr>
                      </w:pPr>
                      <w:r w:rsidRPr="005F54C1">
                        <w:rPr>
                          <w:rFonts w:eastAsia="Batang"/>
                          <w:b/>
                          <w:bCs/>
                          <w:lang w:val="en-US" w:eastAsia="zh-CN"/>
                        </w:rPr>
                        <w:t>Option 1: disallow RRM measurements in non-anchor carrier.</w:t>
                      </w:r>
                    </w:p>
                    <w:p w14:paraId="4C7851D9" w14:textId="77777777" w:rsidR="005F54C1" w:rsidRPr="005F54C1" w:rsidRDefault="005F54C1" w:rsidP="005F54C1">
                      <w:pPr>
                        <w:numPr>
                          <w:ilvl w:val="1"/>
                          <w:numId w:val="42"/>
                        </w:numPr>
                        <w:tabs>
                          <w:tab w:val="num" w:pos="1440"/>
                        </w:tabs>
                        <w:spacing w:after="0"/>
                        <w:rPr>
                          <w:rFonts w:eastAsia="Batang"/>
                          <w:b/>
                          <w:bCs/>
                          <w:lang w:val="en-US" w:eastAsia="zh-CN"/>
                        </w:rPr>
                      </w:pPr>
                      <w:r w:rsidRPr="005F54C1">
                        <w:rPr>
                          <w:rFonts w:eastAsia="Batang"/>
                          <w:b/>
                          <w:bCs/>
                          <w:lang w:val="en-US" w:eastAsia="zh-CN"/>
                        </w:rPr>
                        <w:t>Option 2: NRSRP measurements are allowed but with no requirements</w:t>
                      </w:r>
                    </w:p>
                    <w:p w14:paraId="3EE8DC4E" w14:textId="77777777" w:rsidR="005F54C1" w:rsidRPr="005F54C1" w:rsidRDefault="005F54C1" w:rsidP="005F54C1">
                      <w:pPr>
                        <w:numPr>
                          <w:ilvl w:val="1"/>
                          <w:numId w:val="42"/>
                        </w:numPr>
                        <w:tabs>
                          <w:tab w:val="num" w:pos="1440"/>
                        </w:tabs>
                        <w:spacing w:after="0"/>
                        <w:rPr>
                          <w:rFonts w:eastAsia="Batang"/>
                          <w:b/>
                          <w:bCs/>
                          <w:lang w:val="en-US" w:eastAsia="zh-CN"/>
                        </w:rPr>
                      </w:pPr>
                      <w:r w:rsidRPr="005F54C1">
                        <w:rPr>
                          <w:rFonts w:eastAsia="Batang"/>
                          <w:b/>
                          <w:bCs/>
                          <w:lang w:val="en-US" w:eastAsia="zh-CN"/>
                        </w:rPr>
                        <w:t>Option 3: NRSRP measurements are allowed under some cases/conditions which are FFS.</w:t>
                      </w:r>
                    </w:p>
                    <w:p w14:paraId="43129AC0" w14:textId="06587A73" w:rsidR="005F54C1" w:rsidRPr="00EA4094" w:rsidRDefault="005F54C1" w:rsidP="005F54C1">
                      <w:pPr>
                        <w:spacing w:after="0"/>
                        <w:rPr>
                          <w:rFonts w:eastAsia="Batang"/>
                          <w:b/>
                          <w:bCs/>
                          <w:lang w:eastAsia="zh-CN"/>
                        </w:rPr>
                      </w:pPr>
                      <w:r w:rsidRPr="005F54C1">
                        <w:rPr>
                          <w:rFonts w:eastAsia="Batang"/>
                          <w:b/>
                          <w:bCs/>
                          <w:lang w:val="en-US" w:eastAsia="zh-CN"/>
                        </w:rPr>
                        <w:t>Other options are not excluded.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BA6B3A9" w14:textId="4E8364D8" w:rsidR="007104FE" w:rsidRPr="00804DAC" w:rsidRDefault="007104FE" w:rsidP="00804DAC">
      <w:pPr>
        <w:rPr>
          <w:lang w:val="en-US"/>
        </w:rPr>
      </w:pPr>
      <w:r>
        <w:rPr>
          <w:lang w:val="en-US"/>
        </w:rPr>
        <w:t xml:space="preserve">In this paper, we discuss the remaining issues on this topic. </w:t>
      </w:r>
    </w:p>
    <w:p w14:paraId="2D0D5189" w14:textId="095F13F2" w:rsidR="00C51EC1" w:rsidRDefault="007104FE" w:rsidP="00C51EC1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530805C1" w14:textId="5FE5831E" w:rsidR="0005179F" w:rsidRDefault="004003A2" w:rsidP="004003A2">
      <w:pPr>
        <w:pStyle w:val="Heading2"/>
        <w:rPr>
          <w:lang w:val="en-US"/>
        </w:rPr>
      </w:pPr>
      <w:r>
        <w:rPr>
          <w:lang w:val="en-US"/>
        </w:rPr>
        <w:t xml:space="preserve"> </w:t>
      </w:r>
      <w:r w:rsidR="00FA024A">
        <w:rPr>
          <w:lang w:val="en-US"/>
        </w:rPr>
        <w:t>Non-sparse paging occasions</w:t>
      </w:r>
    </w:p>
    <w:p w14:paraId="02E3FEA7" w14:textId="063F2C86" w:rsidR="00FA024A" w:rsidRDefault="00A278ED" w:rsidP="00FA024A">
      <w:pPr>
        <w:rPr>
          <w:lang w:val="en-US"/>
        </w:rPr>
      </w:pPr>
      <w:r>
        <w:rPr>
          <w:lang w:val="en-US"/>
        </w:rPr>
        <w:t>In the RAN1</w:t>
      </w:r>
      <w:r w:rsidR="006E4923">
        <w:rPr>
          <w:lang w:val="en-US"/>
        </w:rPr>
        <w:t>#98-Bis</w:t>
      </w:r>
      <w:r>
        <w:rPr>
          <w:lang w:val="en-US"/>
        </w:rPr>
        <w:t xml:space="preserve"> meeting, that </w:t>
      </w:r>
      <w:r w:rsidR="00C649CD">
        <w:rPr>
          <w:lang w:val="en-US"/>
        </w:rPr>
        <w:t xml:space="preserve">pairs of </w:t>
      </w:r>
      <m:oMath>
        <m:r>
          <w:rPr>
            <w:rFonts w:ascii="Cambria Math" w:hAnsi="Cambria Math"/>
            <w:lang w:val="en-US"/>
          </w:rPr>
          <m:t>(M,N)</m:t>
        </m:r>
      </m:oMath>
      <w:r w:rsidR="00C649CD">
        <w:rPr>
          <w:lang w:val="en-US"/>
        </w:rPr>
        <w:t xml:space="preserve"> were agreed for </w:t>
      </w:r>
      <w:r w:rsidR="00A90724">
        <w:rPr>
          <w:lang w:val="en-US"/>
        </w:rPr>
        <w:t xml:space="preserve">non-sparse paging occasions as </w:t>
      </w:r>
      <w:r w:rsidR="00B96A8A">
        <w:rPr>
          <w:lang w:val="en-US"/>
        </w:rPr>
        <w:t>in Table 1</w:t>
      </w:r>
      <w:r w:rsidR="00A90724">
        <w:rPr>
          <w:lang w:val="en-US"/>
        </w:rPr>
        <w:t>:</w:t>
      </w:r>
    </w:p>
    <w:p w14:paraId="0797742F" w14:textId="12A56883" w:rsidR="00B96A8A" w:rsidRDefault="00B96A8A" w:rsidP="00B96A8A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B0D11">
        <w:rPr>
          <w:noProof/>
        </w:rPr>
        <w:t>1</w:t>
      </w:r>
      <w:r>
        <w:fldChar w:fldCharType="end"/>
      </w:r>
      <w:r>
        <w:t xml:space="preserve"> Values of (</w:t>
      </w:r>
      <w:proofErr w:type="gramStart"/>
      <w:r>
        <w:t>M,N</w:t>
      </w:r>
      <w:proofErr w:type="gramEnd"/>
      <w:r>
        <w:t>) for non-sparse paging occasions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330"/>
        <w:gridCol w:w="264"/>
      </w:tblGrid>
      <w:tr w:rsidR="006936E4" w:rsidRPr="003C55BA" w14:paraId="16410D92" w14:textId="77777777" w:rsidTr="00B96A8A">
        <w:trPr>
          <w:jc w:val="center"/>
        </w:trPr>
        <w:tc>
          <w:tcPr>
            <w:tcW w:w="4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0A2F2AA" w14:textId="77777777" w:rsidR="006936E4" w:rsidRPr="003C55BA" w:rsidRDefault="006936E4">
            <w:pPr>
              <w:autoSpaceDE w:val="0"/>
              <w:autoSpaceDN w:val="0"/>
              <w:spacing w:before="60" w:after="60"/>
              <w:jc w:val="center"/>
              <w:rPr>
                <w:lang w:val="en-US"/>
              </w:rPr>
            </w:pPr>
            <w:proofErr w:type="spellStart"/>
            <w:r w:rsidRPr="003C55BA">
              <w:rPr>
                <w:b/>
                <w:bCs/>
              </w:rPr>
              <w:t>nB</w:t>
            </w:r>
            <w:proofErr w:type="spellEnd"/>
          </w:p>
        </w:tc>
        <w:tc>
          <w:tcPr>
            <w:tcW w:w="3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6440CE6" w14:textId="77777777" w:rsidR="006936E4" w:rsidRPr="003C55BA" w:rsidRDefault="006936E4">
            <w:pPr>
              <w:autoSpaceDE w:val="0"/>
              <w:autoSpaceDN w:val="0"/>
              <w:spacing w:before="60" w:after="60"/>
              <w:jc w:val="center"/>
            </w:pPr>
            <w:r w:rsidRPr="003C55BA">
              <w:rPr>
                <w:b/>
                <w:bCs/>
                <w:color w:val="000000"/>
              </w:rPr>
              <w:t>M</w:t>
            </w:r>
          </w:p>
        </w:tc>
        <w:tc>
          <w:tcPr>
            <w:tcW w:w="2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BAF7C50" w14:textId="77777777" w:rsidR="006936E4" w:rsidRPr="003C55BA" w:rsidRDefault="006936E4">
            <w:pPr>
              <w:autoSpaceDE w:val="0"/>
              <w:autoSpaceDN w:val="0"/>
              <w:spacing w:before="60" w:after="60"/>
              <w:jc w:val="center"/>
            </w:pPr>
            <w:r w:rsidRPr="003C55BA">
              <w:rPr>
                <w:b/>
                <w:bCs/>
                <w:color w:val="000000"/>
              </w:rPr>
              <w:t>N</w:t>
            </w:r>
          </w:p>
        </w:tc>
      </w:tr>
      <w:tr w:rsidR="006936E4" w:rsidRPr="003C55BA" w14:paraId="79B1B6BC" w14:textId="77777777" w:rsidTr="00B96A8A">
        <w:trPr>
          <w:jc w:val="center"/>
        </w:trPr>
        <w:tc>
          <w:tcPr>
            <w:tcW w:w="4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8B2620B" w14:textId="77777777" w:rsidR="006936E4" w:rsidRPr="003C55BA" w:rsidRDefault="006936E4">
            <w:pPr>
              <w:autoSpaceDE w:val="0"/>
              <w:autoSpaceDN w:val="0"/>
              <w:spacing w:before="60" w:after="60"/>
              <w:jc w:val="center"/>
            </w:pPr>
            <w:r w:rsidRPr="003C55BA">
              <w:t>4T</w:t>
            </w:r>
          </w:p>
        </w:tc>
        <w:tc>
          <w:tcPr>
            <w:tcW w:w="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E682F30" w14:textId="77777777" w:rsidR="006936E4" w:rsidRPr="003C55BA" w:rsidRDefault="006936E4">
            <w:pPr>
              <w:autoSpaceDE w:val="0"/>
              <w:autoSpaceDN w:val="0"/>
              <w:spacing w:before="60" w:after="60"/>
              <w:jc w:val="center"/>
            </w:pPr>
            <w:r w:rsidRPr="003C55BA">
              <w:t>1</w:t>
            </w:r>
          </w:p>
        </w:tc>
        <w:tc>
          <w:tcPr>
            <w:tcW w:w="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DE7338F" w14:textId="77777777" w:rsidR="006936E4" w:rsidRPr="003C55BA" w:rsidRDefault="006936E4">
            <w:pPr>
              <w:autoSpaceDE w:val="0"/>
              <w:autoSpaceDN w:val="0"/>
              <w:spacing w:before="60" w:after="60"/>
              <w:jc w:val="center"/>
            </w:pPr>
            <w:r w:rsidRPr="003C55BA">
              <w:t>0</w:t>
            </w:r>
          </w:p>
        </w:tc>
      </w:tr>
      <w:tr w:rsidR="006936E4" w:rsidRPr="003C55BA" w14:paraId="5189C40E" w14:textId="77777777" w:rsidTr="00B96A8A">
        <w:trPr>
          <w:jc w:val="center"/>
        </w:trPr>
        <w:tc>
          <w:tcPr>
            <w:tcW w:w="4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1BC3692" w14:textId="77777777" w:rsidR="006936E4" w:rsidRPr="003C55BA" w:rsidRDefault="006936E4">
            <w:pPr>
              <w:autoSpaceDE w:val="0"/>
              <w:autoSpaceDN w:val="0"/>
              <w:spacing w:before="60" w:after="60"/>
              <w:jc w:val="center"/>
            </w:pPr>
            <w:r w:rsidRPr="003C55BA">
              <w:t>2T</w:t>
            </w:r>
          </w:p>
        </w:tc>
        <w:tc>
          <w:tcPr>
            <w:tcW w:w="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C8644A6" w14:textId="77777777" w:rsidR="006936E4" w:rsidRPr="003C55BA" w:rsidRDefault="006936E4">
            <w:pPr>
              <w:autoSpaceDE w:val="0"/>
              <w:autoSpaceDN w:val="0"/>
              <w:spacing w:before="60" w:after="60"/>
              <w:jc w:val="center"/>
            </w:pPr>
            <w:r w:rsidRPr="003C55BA">
              <w:t>2</w:t>
            </w:r>
          </w:p>
        </w:tc>
        <w:tc>
          <w:tcPr>
            <w:tcW w:w="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6046453" w14:textId="77777777" w:rsidR="006936E4" w:rsidRPr="003C55BA" w:rsidRDefault="006936E4">
            <w:pPr>
              <w:autoSpaceDE w:val="0"/>
              <w:autoSpaceDN w:val="0"/>
              <w:spacing w:before="60" w:after="60"/>
              <w:jc w:val="center"/>
            </w:pPr>
            <w:r w:rsidRPr="003C55BA">
              <w:t>0</w:t>
            </w:r>
          </w:p>
        </w:tc>
      </w:tr>
      <w:tr w:rsidR="006936E4" w:rsidRPr="003C55BA" w14:paraId="462ADC84" w14:textId="77777777" w:rsidTr="00B96A8A">
        <w:trPr>
          <w:jc w:val="center"/>
        </w:trPr>
        <w:tc>
          <w:tcPr>
            <w:tcW w:w="4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D332940" w14:textId="77777777" w:rsidR="006936E4" w:rsidRPr="003C55BA" w:rsidRDefault="006936E4">
            <w:pPr>
              <w:autoSpaceDE w:val="0"/>
              <w:autoSpaceDN w:val="0"/>
              <w:spacing w:before="60" w:after="60"/>
              <w:jc w:val="center"/>
            </w:pPr>
            <w:r w:rsidRPr="003C55BA">
              <w:t>T</w:t>
            </w:r>
          </w:p>
        </w:tc>
        <w:tc>
          <w:tcPr>
            <w:tcW w:w="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EC23FC3" w14:textId="77777777" w:rsidR="006936E4" w:rsidRPr="003C55BA" w:rsidRDefault="006936E4">
            <w:pPr>
              <w:autoSpaceDE w:val="0"/>
              <w:autoSpaceDN w:val="0"/>
              <w:spacing w:before="60" w:after="60"/>
              <w:jc w:val="center"/>
            </w:pPr>
            <w:r w:rsidRPr="003C55BA">
              <w:t>5</w:t>
            </w:r>
          </w:p>
        </w:tc>
        <w:tc>
          <w:tcPr>
            <w:tcW w:w="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D14E892" w14:textId="77777777" w:rsidR="006936E4" w:rsidRPr="003C55BA" w:rsidRDefault="006936E4">
            <w:pPr>
              <w:autoSpaceDE w:val="0"/>
              <w:autoSpaceDN w:val="0"/>
              <w:spacing w:before="60" w:after="60"/>
              <w:jc w:val="center"/>
            </w:pPr>
            <w:r w:rsidRPr="003C55BA">
              <w:t>0</w:t>
            </w:r>
          </w:p>
        </w:tc>
      </w:tr>
      <w:tr w:rsidR="006936E4" w:rsidRPr="003C55BA" w14:paraId="5A8E5255" w14:textId="77777777" w:rsidTr="00B96A8A">
        <w:trPr>
          <w:jc w:val="center"/>
        </w:trPr>
        <w:tc>
          <w:tcPr>
            <w:tcW w:w="4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55A859F" w14:textId="77777777" w:rsidR="006936E4" w:rsidRPr="003C55BA" w:rsidRDefault="006936E4">
            <w:pPr>
              <w:autoSpaceDE w:val="0"/>
              <w:autoSpaceDN w:val="0"/>
              <w:spacing w:before="60" w:after="60"/>
              <w:jc w:val="center"/>
            </w:pPr>
            <w:r w:rsidRPr="003C55BA">
              <w:t>T/2</w:t>
            </w:r>
          </w:p>
        </w:tc>
        <w:tc>
          <w:tcPr>
            <w:tcW w:w="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CC52484" w14:textId="77777777" w:rsidR="006936E4" w:rsidRPr="003C55BA" w:rsidRDefault="006936E4">
            <w:pPr>
              <w:autoSpaceDE w:val="0"/>
              <w:autoSpaceDN w:val="0"/>
              <w:spacing w:before="60" w:after="60"/>
              <w:jc w:val="center"/>
            </w:pPr>
            <w:r w:rsidRPr="003C55BA">
              <w:t>10</w:t>
            </w:r>
          </w:p>
        </w:tc>
        <w:tc>
          <w:tcPr>
            <w:tcW w:w="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216AA41" w14:textId="77777777" w:rsidR="006936E4" w:rsidRPr="003C55BA" w:rsidRDefault="006936E4">
            <w:pPr>
              <w:autoSpaceDE w:val="0"/>
              <w:autoSpaceDN w:val="0"/>
              <w:spacing w:before="60" w:after="60"/>
              <w:jc w:val="center"/>
            </w:pPr>
            <w:r w:rsidRPr="003C55BA">
              <w:t>0</w:t>
            </w:r>
          </w:p>
        </w:tc>
      </w:tr>
    </w:tbl>
    <w:p w14:paraId="2B92F3D9" w14:textId="458FCA92" w:rsidR="00A90724" w:rsidRDefault="00A90724" w:rsidP="00FA024A">
      <w:pPr>
        <w:rPr>
          <w:lang w:val="en-US"/>
        </w:rPr>
      </w:pPr>
    </w:p>
    <w:p w14:paraId="79031F85" w14:textId="6C351BC1" w:rsidR="003F6BCF" w:rsidRDefault="001B0D11" w:rsidP="003F6BCF">
      <w:pPr>
        <w:rPr>
          <w:lang w:val="en-US"/>
        </w:rPr>
      </w:pPr>
      <w:r>
        <w:rPr>
          <w:lang w:val="en-US"/>
        </w:rPr>
        <w:t>Table 2 shows the arrangement of NRS subframes with respect to non-sparse paging occasions</w:t>
      </w:r>
      <w:r w:rsidR="00F93F62">
        <w:rPr>
          <w:lang w:val="en-US"/>
        </w:rPr>
        <w:t xml:space="preserve"> where yellow cells </w:t>
      </w:r>
      <w:r w:rsidR="000B4345">
        <w:rPr>
          <w:lang w:val="en-US"/>
        </w:rPr>
        <w:t>indicate the subframes with NRS and ‘x’ indicate a paging occasion</w:t>
      </w:r>
      <w:r>
        <w:rPr>
          <w:lang w:val="en-US"/>
        </w:rPr>
        <w:t xml:space="preserve">. </w:t>
      </w:r>
      <w:r w:rsidR="00D84E16">
        <w:rPr>
          <w:lang w:val="en-US"/>
        </w:rPr>
        <w:t>I</w:t>
      </w:r>
      <w:r w:rsidR="00E82F63">
        <w:rPr>
          <w:lang w:val="en-US"/>
        </w:rPr>
        <w:t xml:space="preserve">n </w:t>
      </w:r>
      <w:r w:rsidR="005869E2">
        <w:rPr>
          <w:lang w:val="en-US"/>
        </w:rPr>
        <w:t>non-sparse PO</w:t>
      </w:r>
      <w:r w:rsidR="00E82F63">
        <w:rPr>
          <w:lang w:val="en-US"/>
        </w:rPr>
        <w:t xml:space="preserve">, M </w:t>
      </w:r>
      <w:r w:rsidR="00D2706E">
        <w:rPr>
          <w:lang w:val="en-US"/>
        </w:rPr>
        <w:t xml:space="preserve">refers to the first M </w:t>
      </w:r>
      <w:r w:rsidR="00D2706E">
        <w:rPr>
          <w:lang w:val="en-US"/>
        </w:rPr>
        <w:lastRenderedPageBreak/>
        <w:t xml:space="preserve">subframes out of 10 subframes </w:t>
      </w:r>
      <w:r w:rsidR="007B558A">
        <w:rPr>
          <w:lang w:val="en-US"/>
        </w:rPr>
        <w:t xml:space="preserve">before a paging occasion. </w:t>
      </w:r>
      <w:r w:rsidR="002E55D0">
        <w:rPr>
          <w:lang w:val="en-US"/>
        </w:rPr>
        <w:t xml:space="preserve">As an example, with </w:t>
      </w:r>
      <m:oMath>
        <m:r>
          <w:rPr>
            <w:rFonts w:ascii="Cambria Math" w:hAnsi="Cambria Math"/>
            <w:lang w:val="en-US"/>
          </w:rPr>
          <m:t>nB=T</m:t>
        </m:r>
      </m:oMath>
      <w:r w:rsidR="0055315C">
        <w:rPr>
          <w:lang w:val="en-US"/>
        </w:rPr>
        <w:t xml:space="preserve"> and </w:t>
      </w:r>
      <m:oMath>
        <m:r>
          <w:rPr>
            <w:rFonts w:ascii="Cambria Math" w:hAnsi="Cambria Math"/>
            <w:lang w:val="en-US"/>
          </w:rPr>
          <m:t>M=5,</m:t>
        </m:r>
      </m:oMath>
      <w:r w:rsidR="00303262">
        <w:rPr>
          <w:lang w:val="en-US"/>
        </w:rPr>
        <w:t xml:space="preserve"> the </w:t>
      </w:r>
      <w:r w:rsidR="00455554">
        <w:rPr>
          <w:lang w:val="en-US"/>
        </w:rPr>
        <w:t>subframes</w:t>
      </w:r>
      <w:r w:rsidR="004D1DCA">
        <w:rPr>
          <w:lang w:val="en-US"/>
        </w:rPr>
        <w:t>#</w:t>
      </w:r>
      <w:r w:rsidR="00455554">
        <w:rPr>
          <w:lang w:val="en-US"/>
        </w:rPr>
        <w:t xml:space="preserve"> </w:t>
      </w:r>
      <w:r w:rsidR="003B30C7">
        <w:rPr>
          <w:lang w:val="en-US"/>
        </w:rPr>
        <w:t>9-13</w:t>
      </w:r>
      <w:r w:rsidR="00157128">
        <w:rPr>
          <w:lang w:val="en-US"/>
        </w:rPr>
        <w:t xml:space="preserve"> </w:t>
      </w:r>
      <w:proofErr w:type="gramStart"/>
      <w:r w:rsidR="00157128">
        <w:rPr>
          <w:lang w:val="en-US"/>
        </w:rPr>
        <w:t>are</w:t>
      </w:r>
      <w:proofErr w:type="gramEnd"/>
      <w:r w:rsidR="00157128">
        <w:rPr>
          <w:lang w:val="en-US"/>
        </w:rPr>
        <w:t xml:space="preserve"> NRS subframes corresponding to the paging occasion in subframe</w:t>
      </w:r>
      <w:r w:rsidR="004D1DCA">
        <w:rPr>
          <w:lang w:val="en-US"/>
        </w:rPr>
        <w:t xml:space="preserve">#19. </w:t>
      </w:r>
      <w:r w:rsidR="00157128">
        <w:rPr>
          <w:lang w:val="en-US"/>
        </w:rPr>
        <w:t xml:space="preserve"> </w:t>
      </w:r>
    </w:p>
    <w:p w14:paraId="279763F3" w14:textId="3F86747D" w:rsidR="001B0D11" w:rsidRDefault="001B0D11" w:rsidP="001B0D11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Arrangement of NRS subframes with respect to non-sparse paging occasions</w:t>
      </w:r>
    </w:p>
    <w:tbl>
      <w:tblPr>
        <w:tblW w:w="10919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"/>
        <w:gridCol w:w="296"/>
        <w:gridCol w:w="296"/>
        <w:gridCol w:w="296"/>
        <w:gridCol w:w="296"/>
        <w:gridCol w:w="296"/>
        <w:gridCol w:w="296"/>
        <w:gridCol w:w="296"/>
        <w:gridCol w:w="296"/>
        <w:gridCol w:w="296"/>
        <w:gridCol w:w="29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</w:tblGrid>
      <w:tr w:rsidR="00406874" w:rsidRPr="009D399B" w14:paraId="1527E610" w14:textId="77777777" w:rsidTr="001B0D11">
        <w:trPr>
          <w:trHeight w:val="128"/>
          <w:jc w:val="center"/>
        </w:trPr>
        <w:tc>
          <w:tcPr>
            <w:tcW w:w="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DD3891" w14:textId="77777777" w:rsidR="00406874" w:rsidRPr="009D399B" w:rsidRDefault="00406874">
            <w:pPr>
              <w:rPr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CFC0E8" w14:textId="77777777" w:rsidR="00406874" w:rsidRPr="009D399B" w:rsidRDefault="00406874">
            <w:pPr>
              <w:jc w:val="right"/>
              <w:rPr>
                <w:rFonts w:ascii="Calibri" w:eastAsiaTheme="minorHAnsi" w:hAnsi="Calibri" w:cs="Calibri"/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2860E4" w14:textId="77777777" w:rsidR="00406874" w:rsidRPr="009D399B" w:rsidRDefault="00406874">
            <w:pPr>
              <w:jc w:val="right"/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19F825" w14:textId="77777777" w:rsidR="00406874" w:rsidRPr="009D399B" w:rsidRDefault="00406874">
            <w:pPr>
              <w:jc w:val="right"/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51A42B" w14:textId="77777777" w:rsidR="00406874" w:rsidRPr="009D399B" w:rsidRDefault="00406874">
            <w:pPr>
              <w:jc w:val="right"/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13E1DC" w14:textId="77777777" w:rsidR="00406874" w:rsidRPr="009D399B" w:rsidRDefault="00406874">
            <w:pPr>
              <w:jc w:val="right"/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CC7F66" w14:textId="77777777" w:rsidR="00406874" w:rsidRPr="009D399B" w:rsidRDefault="00406874">
            <w:pPr>
              <w:jc w:val="right"/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405B06" w14:textId="77777777" w:rsidR="00406874" w:rsidRPr="009D399B" w:rsidRDefault="00406874">
            <w:pPr>
              <w:jc w:val="right"/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F0CF65" w14:textId="77777777" w:rsidR="00406874" w:rsidRPr="009D399B" w:rsidRDefault="00406874">
            <w:pPr>
              <w:jc w:val="right"/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5123D8" w14:textId="77777777" w:rsidR="00406874" w:rsidRPr="009D399B" w:rsidRDefault="00406874">
            <w:pPr>
              <w:jc w:val="right"/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D8DA41" w14:textId="77777777" w:rsidR="00406874" w:rsidRPr="009D399B" w:rsidRDefault="00406874">
            <w:pPr>
              <w:jc w:val="right"/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3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39BFB6" w14:textId="77777777" w:rsidR="00406874" w:rsidRPr="009D399B" w:rsidRDefault="00406874">
            <w:pPr>
              <w:jc w:val="right"/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3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7C89A1" w14:textId="77777777" w:rsidR="00406874" w:rsidRPr="009D399B" w:rsidRDefault="00406874">
            <w:pPr>
              <w:jc w:val="right"/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3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B8972A" w14:textId="77777777" w:rsidR="00406874" w:rsidRPr="009D399B" w:rsidRDefault="00406874">
            <w:pPr>
              <w:jc w:val="right"/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3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8C1082" w14:textId="77777777" w:rsidR="00406874" w:rsidRPr="009D399B" w:rsidRDefault="00406874">
            <w:pPr>
              <w:jc w:val="right"/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3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62146E" w14:textId="77777777" w:rsidR="00406874" w:rsidRPr="009D399B" w:rsidRDefault="00406874">
            <w:pPr>
              <w:jc w:val="right"/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3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B6AB8F" w14:textId="77777777" w:rsidR="00406874" w:rsidRPr="009D399B" w:rsidRDefault="00406874">
            <w:pPr>
              <w:jc w:val="right"/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3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E0607E" w14:textId="77777777" w:rsidR="00406874" w:rsidRPr="009D399B" w:rsidRDefault="00406874">
            <w:pPr>
              <w:jc w:val="right"/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3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E2AFEC" w14:textId="77777777" w:rsidR="00406874" w:rsidRPr="009D399B" w:rsidRDefault="00406874">
            <w:pPr>
              <w:jc w:val="right"/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3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83A4AA" w14:textId="77777777" w:rsidR="00406874" w:rsidRPr="009D399B" w:rsidRDefault="00406874">
            <w:pPr>
              <w:jc w:val="right"/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3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50BC83" w14:textId="77777777" w:rsidR="00406874" w:rsidRPr="009D399B" w:rsidRDefault="00406874">
            <w:pPr>
              <w:jc w:val="right"/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3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5CD49F" w14:textId="77777777" w:rsidR="00406874" w:rsidRPr="009D399B" w:rsidRDefault="00406874">
            <w:pPr>
              <w:jc w:val="right"/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3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5581DF" w14:textId="77777777" w:rsidR="00406874" w:rsidRPr="009D399B" w:rsidRDefault="00406874">
            <w:pPr>
              <w:jc w:val="right"/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3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642500" w14:textId="77777777" w:rsidR="00406874" w:rsidRPr="009D399B" w:rsidRDefault="00406874">
            <w:pPr>
              <w:jc w:val="right"/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3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EC3471" w14:textId="77777777" w:rsidR="00406874" w:rsidRPr="009D399B" w:rsidRDefault="00406874">
            <w:pPr>
              <w:jc w:val="right"/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3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A47273" w14:textId="77777777" w:rsidR="00406874" w:rsidRPr="009D399B" w:rsidRDefault="00406874">
            <w:pPr>
              <w:jc w:val="right"/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3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C75D60" w14:textId="77777777" w:rsidR="00406874" w:rsidRPr="009D399B" w:rsidRDefault="00406874">
            <w:pPr>
              <w:jc w:val="right"/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3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55FD2B" w14:textId="77777777" w:rsidR="00406874" w:rsidRPr="009D399B" w:rsidRDefault="00406874">
            <w:pPr>
              <w:jc w:val="right"/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3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DE5DE6" w14:textId="77777777" w:rsidR="00406874" w:rsidRPr="009D399B" w:rsidRDefault="00406874">
            <w:pPr>
              <w:jc w:val="right"/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27</w:t>
            </w:r>
          </w:p>
        </w:tc>
        <w:tc>
          <w:tcPr>
            <w:tcW w:w="3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C4FD05" w14:textId="77777777" w:rsidR="00406874" w:rsidRPr="009D399B" w:rsidRDefault="00406874">
            <w:pPr>
              <w:jc w:val="right"/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3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2B990E" w14:textId="77777777" w:rsidR="00406874" w:rsidRPr="009D399B" w:rsidRDefault="00406874">
            <w:pPr>
              <w:jc w:val="right"/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29</w:t>
            </w:r>
          </w:p>
        </w:tc>
      </w:tr>
      <w:tr w:rsidR="00406874" w:rsidRPr="009D399B" w14:paraId="11B8A19D" w14:textId="77777777" w:rsidTr="001B0D11">
        <w:trPr>
          <w:trHeight w:val="128"/>
          <w:jc w:val="center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B19F6C" w14:textId="77777777" w:rsidR="00406874" w:rsidRPr="009D399B" w:rsidRDefault="00406874">
            <w:pPr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4T</w:t>
            </w: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3DC122" w14:textId="77777777" w:rsidR="00406874" w:rsidRPr="009D399B" w:rsidRDefault="00406874">
            <w:pPr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271974" w14:textId="77777777" w:rsidR="00406874" w:rsidRPr="009D399B" w:rsidRDefault="0040687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086AC2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F45272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0B9B35" w14:textId="77777777" w:rsidR="00406874" w:rsidRPr="009D399B" w:rsidRDefault="00406874">
            <w:pPr>
              <w:rPr>
                <w:rFonts w:ascii="Calibri" w:eastAsiaTheme="minorHAnsi" w:hAnsi="Calibri" w:cs="Calibri"/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4E1825" w14:textId="77777777" w:rsidR="00406874" w:rsidRPr="009D399B" w:rsidRDefault="00406874">
            <w:pPr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011FC0" w14:textId="77777777" w:rsidR="00406874" w:rsidRPr="009D399B" w:rsidRDefault="0040687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2C008F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1E58CD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4164B3" w14:textId="77777777" w:rsidR="00406874" w:rsidRPr="009D399B" w:rsidRDefault="00406874">
            <w:pPr>
              <w:rPr>
                <w:rFonts w:ascii="Calibri" w:eastAsiaTheme="minorHAnsi" w:hAnsi="Calibri" w:cs="Calibri"/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C0F1A7" w14:textId="77777777" w:rsidR="00406874" w:rsidRPr="009D399B" w:rsidRDefault="00406874">
            <w:pPr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039092" w14:textId="77777777" w:rsidR="00406874" w:rsidRPr="009D399B" w:rsidRDefault="0040687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CE2974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18F6B9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BDD7CB" w14:textId="77777777" w:rsidR="00406874" w:rsidRPr="009D399B" w:rsidRDefault="00406874">
            <w:pPr>
              <w:rPr>
                <w:rFonts w:ascii="Calibri" w:eastAsiaTheme="minorHAnsi" w:hAnsi="Calibri" w:cs="Calibri"/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0C769E" w14:textId="77777777" w:rsidR="00406874" w:rsidRPr="009D399B" w:rsidRDefault="00406874">
            <w:pPr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2F4638" w14:textId="77777777" w:rsidR="00406874" w:rsidRPr="009D399B" w:rsidRDefault="0040687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A59C61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6CEB09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81A225" w14:textId="77777777" w:rsidR="00406874" w:rsidRPr="009D399B" w:rsidRDefault="00406874">
            <w:pPr>
              <w:rPr>
                <w:rFonts w:ascii="Calibri" w:eastAsiaTheme="minorHAnsi" w:hAnsi="Calibri" w:cs="Calibri"/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363DC8" w14:textId="77777777" w:rsidR="00406874" w:rsidRPr="009D399B" w:rsidRDefault="00406874">
            <w:pPr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ED016A" w14:textId="77777777" w:rsidR="00406874" w:rsidRPr="009D399B" w:rsidRDefault="0040687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5C1EBE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1433B2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0FF0E1" w14:textId="77777777" w:rsidR="00406874" w:rsidRPr="009D399B" w:rsidRDefault="00406874">
            <w:pPr>
              <w:rPr>
                <w:rFonts w:ascii="Calibri" w:eastAsiaTheme="minorHAnsi" w:hAnsi="Calibri" w:cs="Calibri"/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98D0EF" w14:textId="77777777" w:rsidR="00406874" w:rsidRPr="009D399B" w:rsidRDefault="00406874">
            <w:pPr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9461EE" w14:textId="77777777" w:rsidR="00406874" w:rsidRPr="009D399B" w:rsidRDefault="0040687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7D99BC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7FBCEE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7FC536" w14:textId="77777777" w:rsidR="00406874" w:rsidRPr="009D399B" w:rsidRDefault="00406874">
            <w:pPr>
              <w:rPr>
                <w:rFonts w:ascii="Calibri" w:eastAsiaTheme="minorHAnsi" w:hAnsi="Calibri" w:cs="Calibri"/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x</w:t>
            </w:r>
          </w:p>
        </w:tc>
      </w:tr>
      <w:tr w:rsidR="00406874" w:rsidRPr="009D399B" w14:paraId="2AC8FE99" w14:textId="77777777" w:rsidTr="001B0D11">
        <w:trPr>
          <w:trHeight w:val="128"/>
          <w:jc w:val="center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1CC30C" w14:textId="77777777" w:rsidR="00406874" w:rsidRPr="009D399B" w:rsidRDefault="00406874">
            <w:pPr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2T</w:t>
            </w: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739A59" w14:textId="77777777" w:rsidR="00406874" w:rsidRPr="009D399B" w:rsidRDefault="0040687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F50CE4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FC6862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3D647A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444CE1" w14:textId="77777777" w:rsidR="00406874" w:rsidRPr="009D399B" w:rsidRDefault="00406874">
            <w:pPr>
              <w:rPr>
                <w:rFonts w:ascii="Calibri" w:eastAsiaTheme="minorHAnsi" w:hAnsi="Calibri" w:cs="Calibri"/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45FBD4" w14:textId="77777777" w:rsidR="00406874" w:rsidRPr="009D399B" w:rsidRDefault="00406874">
            <w:pPr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DAAE50" w14:textId="77777777" w:rsidR="00406874" w:rsidRPr="009D399B" w:rsidRDefault="0040687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5DF2AD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33B8DB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477384" w14:textId="77777777" w:rsidR="00406874" w:rsidRPr="009D399B" w:rsidRDefault="00406874">
            <w:pPr>
              <w:rPr>
                <w:rFonts w:ascii="Calibri" w:eastAsiaTheme="minorHAnsi" w:hAnsi="Calibri" w:cs="Calibri"/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274D25" w14:textId="77777777" w:rsidR="00406874" w:rsidRPr="009D399B" w:rsidRDefault="0040687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C75523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1A119C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2244BE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B41A46" w14:textId="77777777" w:rsidR="00406874" w:rsidRPr="009D399B" w:rsidRDefault="00406874">
            <w:pPr>
              <w:rPr>
                <w:rFonts w:ascii="Calibri" w:eastAsiaTheme="minorHAnsi" w:hAnsi="Calibri" w:cs="Calibri"/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609C76" w14:textId="77777777" w:rsidR="00406874" w:rsidRPr="009D399B" w:rsidRDefault="00406874">
            <w:pPr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5F3B13" w14:textId="77777777" w:rsidR="00406874" w:rsidRPr="009D399B" w:rsidRDefault="0040687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6A2A6E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EAB8B1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BC4C85" w14:textId="77777777" w:rsidR="00406874" w:rsidRPr="009D399B" w:rsidRDefault="00406874">
            <w:pPr>
              <w:rPr>
                <w:rFonts w:ascii="Calibri" w:eastAsiaTheme="minorHAnsi" w:hAnsi="Calibri" w:cs="Calibri"/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D06BA6" w14:textId="77777777" w:rsidR="00406874" w:rsidRPr="009D399B" w:rsidRDefault="0040687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BE9746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BE1559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45C4A8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9657C1" w14:textId="77777777" w:rsidR="00406874" w:rsidRPr="009D399B" w:rsidRDefault="00406874">
            <w:pPr>
              <w:rPr>
                <w:rFonts w:ascii="Calibri" w:eastAsiaTheme="minorHAnsi" w:hAnsi="Calibri" w:cs="Calibri"/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B16CDD" w14:textId="77777777" w:rsidR="00406874" w:rsidRPr="009D399B" w:rsidRDefault="00406874">
            <w:pPr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AA4DC1" w14:textId="77777777" w:rsidR="00406874" w:rsidRPr="009D399B" w:rsidRDefault="0040687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759525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E7707B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D2CF76" w14:textId="77777777" w:rsidR="00406874" w:rsidRPr="009D399B" w:rsidRDefault="00406874">
            <w:pPr>
              <w:rPr>
                <w:rFonts w:ascii="Calibri" w:eastAsiaTheme="minorHAnsi" w:hAnsi="Calibri" w:cs="Calibri"/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x</w:t>
            </w:r>
          </w:p>
        </w:tc>
      </w:tr>
      <w:tr w:rsidR="00406874" w:rsidRPr="009D399B" w14:paraId="62A1205D" w14:textId="77777777" w:rsidTr="001B0D11">
        <w:trPr>
          <w:trHeight w:val="128"/>
          <w:jc w:val="center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DBFEBB" w14:textId="77777777" w:rsidR="00406874" w:rsidRPr="009D399B" w:rsidRDefault="00406874">
            <w:pPr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T</w:t>
            </w: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C85341" w14:textId="77777777" w:rsidR="00406874" w:rsidRPr="009D399B" w:rsidRDefault="0040687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2EC040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9236B5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49A755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A518BB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B2A841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EDBC27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57E549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03CF14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2BF686" w14:textId="77777777" w:rsidR="00406874" w:rsidRPr="009D399B" w:rsidRDefault="00406874">
            <w:pPr>
              <w:rPr>
                <w:rFonts w:ascii="Calibri" w:eastAsiaTheme="minorHAnsi" w:hAnsi="Calibri" w:cs="Calibri"/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9D5EBB" w14:textId="77777777" w:rsidR="00406874" w:rsidRPr="009D399B" w:rsidRDefault="00406874">
            <w:pPr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47DC91" w14:textId="77777777" w:rsidR="00406874" w:rsidRPr="009D399B" w:rsidRDefault="00406874">
            <w:pPr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E555BB" w14:textId="77777777" w:rsidR="00406874" w:rsidRPr="009D399B" w:rsidRDefault="00406874">
            <w:pPr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16C379" w14:textId="77777777" w:rsidR="00406874" w:rsidRPr="009D399B" w:rsidRDefault="00406874">
            <w:pPr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55C46A" w14:textId="77777777" w:rsidR="00406874" w:rsidRPr="009D399B" w:rsidRDefault="0040687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5CC69D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3C400B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7192A8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13F465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93CC36" w14:textId="77777777" w:rsidR="00406874" w:rsidRPr="009D399B" w:rsidRDefault="00406874">
            <w:pPr>
              <w:rPr>
                <w:rFonts w:ascii="Calibri" w:eastAsiaTheme="minorHAnsi" w:hAnsi="Calibri" w:cs="Calibri"/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0E27D5" w14:textId="77777777" w:rsidR="00406874" w:rsidRPr="009D399B" w:rsidRDefault="0040687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1AE5A8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E91840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542E42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7F801C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625564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729F0B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4C27EF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A4EBD7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F88626" w14:textId="77777777" w:rsidR="00406874" w:rsidRPr="009D399B" w:rsidRDefault="00406874">
            <w:pPr>
              <w:rPr>
                <w:rFonts w:ascii="Calibri" w:eastAsiaTheme="minorHAnsi" w:hAnsi="Calibri" w:cs="Calibri"/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x</w:t>
            </w:r>
          </w:p>
        </w:tc>
      </w:tr>
      <w:tr w:rsidR="00406874" w:rsidRPr="009D399B" w14:paraId="5E8CD9E7" w14:textId="77777777" w:rsidTr="001B0D11">
        <w:trPr>
          <w:trHeight w:val="128"/>
          <w:jc w:val="center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636F51" w14:textId="77777777" w:rsidR="00406874" w:rsidRPr="009D399B" w:rsidRDefault="00406874">
            <w:pPr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T/2</w:t>
            </w: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B266F8" w14:textId="77777777" w:rsidR="00406874" w:rsidRPr="009D399B" w:rsidRDefault="0040687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250B30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2B1B23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BCDA5D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121B04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A3649C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578DC3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E64A8D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C705D2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373A36" w14:textId="77777777" w:rsidR="00406874" w:rsidRPr="009D399B" w:rsidRDefault="00406874">
            <w:pPr>
              <w:rPr>
                <w:rFonts w:ascii="Calibri" w:eastAsiaTheme="minorHAnsi" w:hAnsi="Calibri" w:cs="Calibri"/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C0D2D5" w14:textId="77777777" w:rsidR="00406874" w:rsidRPr="009D399B" w:rsidRDefault="0040687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64E51C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B631B3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9D614B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AA35BE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DC760B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A94A6D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992DE8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831637" w14:textId="77777777" w:rsidR="00406874" w:rsidRPr="009D399B" w:rsidRDefault="0040687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F81C42" w14:textId="77777777" w:rsidR="00406874" w:rsidRPr="009D399B" w:rsidRDefault="00406874">
            <w:pPr>
              <w:rPr>
                <w:rFonts w:ascii="Calibri" w:eastAsiaTheme="minorHAnsi" w:hAnsi="Calibri" w:cs="Calibri"/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611FD6" w14:textId="77777777" w:rsidR="00406874" w:rsidRPr="009D399B" w:rsidRDefault="00406874">
            <w:pPr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0F4B5A" w14:textId="77777777" w:rsidR="00406874" w:rsidRPr="009D399B" w:rsidRDefault="00406874">
            <w:pPr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CAAA38" w14:textId="77777777" w:rsidR="00406874" w:rsidRPr="009D399B" w:rsidRDefault="00406874">
            <w:pPr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F0D6BF" w14:textId="77777777" w:rsidR="00406874" w:rsidRPr="009D399B" w:rsidRDefault="00406874">
            <w:pPr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6B4443" w14:textId="77777777" w:rsidR="00406874" w:rsidRPr="009D399B" w:rsidRDefault="00406874">
            <w:pPr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26A750" w14:textId="77777777" w:rsidR="00406874" w:rsidRPr="009D399B" w:rsidRDefault="00406874">
            <w:pPr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ED9456" w14:textId="77777777" w:rsidR="00406874" w:rsidRPr="009D399B" w:rsidRDefault="00406874">
            <w:pPr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606CC7" w14:textId="77777777" w:rsidR="00406874" w:rsidRPr="009D399B" w:rsidRDefault="00406874">
            <w:pPr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39D758" w14:textId="77777777" w:rsidR="00406874" w:rsidRPr="009D399B" w:rsidRDefault="00406874">
            <w:pPr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074EFD" w14:textId="77777777" w:rsidR="00406874" w:rsidRPr="009D399B" w:rsidRDefault="00406874">
            <w:pPr>
              <w:rPr>
                <w:color w:val="000000"/>
                <w:sz w:val="16"/>
                <w:szCs w:val="16"/>
              </w:rPr>
            </w:pPr>
            <w:r w:rsidRPr="009D399B">
              <w:rPr>
                <w:color w:val="000000"/>
                <w:sz w:val="16"/>
                <w:szCs w:val="16"/>
              </w:rPr>
              <w:t>x</w:t>
            </w:r>
          </w:p>
        </w:tc>
      </w:tr>
    </w:tbl>
    <w:p w14:paraId="62A6565A" w14:textId="203E0E4D" w:rsidR="00D106B9" w:rsidRDefault="00D106B9" w:rsidP="003F6BCF">
      <w:pPr>
        <w:rPr>
          <w:rFonts w:ascii="Calibri" w:eastAsiaTheme="minorHAnsi" w:hAnsi="Calibri" w:cs="Calibri"/>
          <w:sz w:val="22"/>
          <w:szCs w:val="22"/>
        </w:rPr>
      </w:pPr>
    </w:p>
    <w:p w14:paraId="53D475AE" w14:textId="16F45B76" w:rsidR="00BA0E1A" w:rsidRDefault="00BA0E1A" w:rsidP="003F6BCF">
      <w:pPr>
        <w:rPr>
          <w:rFonts w:eastAsiaTheme="minorHAnsi"/>
        </w:rPr>
      </w:pPr>
      <w:r>
        <w:rPr>
          <w:rFonts w:eastAsiaTheme="minorHAnsi"/>
        </w:rPr>
        <w:t xml:space="preserve">As agreed in RAN4#93 meeting, RRM measurements for the case of </w:t>
      </w:r>
      <m:oMath>
        <m:r>
          <w:rPr>
            <w:rFonts w:ascii="Cambria Math" w:eastAsiaTheme="minorHAnsi" w:hAnsi="Cambria Math"/>
          </w:rPr>
          <m:t>nB=T/2</m:t>
        </m:r>
      </m:oMath>
      <w:r w:rsidR="00451322">
        <w:rPr>
          <w:rFonts w:eastAsiaTheme="minorEastAsia"/>
        </w:rPr>
        <w:t xml:space="preserve"> is possible as there are </w:t>
      </w:r>
      <w:r w:rsidR="00FD7E49">
        <w:rPr>
          <w:rFonts w:eastAsiaTheme="minorEastAsia"/>
        </w:rPr>
        <w:t>enough</w:t>
      </w:r>
      <w:r w:rsidR="00451322">
        <w:rPr>
          <w:rFonts w:eastAsiaTheme="minorEastAsia"/>
        </w:rPr>
        <w:t xml:space="preserve"> subframes with NRS preceding the paging occasion. </w:t>
      </w:r>
    </w:p>
    <w:p w14:paraId="6BAF697F" w14:textId="436F27A5" w:rsidR="003F6EC0" w:rsidRDefault="00D51E55" w:rsidP="003F6BCF">
      <w:pPr>
        <w:rPr>
          <w:rFonts w:eastAsiaTheme="minorHAnsi"/>
        </w:rPr>
      </w:pPr>
      <w:r>
        <w:rPr>
          <w:rFonts w:eastAsiaTheme="minorHAnsi"/>
        </w:rPr>
        <w:t>In denser scenarios, there are less than 10 subframes with NRS</w:t>
      </w:r>
      <w:r w:rsidR="00A327A7">
        <w:rPr>
          <w:rFonts w:eastAsiaTheme="minorHAnsi"/>
        </w:rPr>
        <w:t>. However, these scenarios are very unlikely to occur in real-life.</w:t>
      </w:r>
      <w:r w:rsidR="00C62069">
        <w:rPr>
          <w:rFonts w:eastAsiaTheme="minorHAnsi"/>
        </w:rPr>
        <w:t xml:space="preserve"> It is noted that in such</w:t>
      </w:r>
      <w:r w:rsidR="00605275">
        <w:rPr>
          <w:rFonts w:eastAsiaTheme="minorHAnsi"/>
        </w:rPr>
        <w:t xml:space="preserve"> scenarios, t</w:t>
      </w:r>
      <w:r w:rsidR="00343428">
        <w:rPr>
          <w:rFonts w:eastAsiaTheme="minorHAnsi"/>
        </w:rPr>
        <w:t>he repetition level (</w:t>
      </w:r>
      <w:proofErr w:type="spellStart"/>
      <w:r w:rsidR="00343428">
        <w:rPr>
          <w:rFonts w:eastAsiaTheme="minorHAnsi"/>
        </w:rPr>
        <w:t>R</w:t>
      </w:r>
      <w:r w:rsidR="00343428" w:rsidRPr="002402C4">
        <w:rPr>
          <w:rFonts w:eastAsiaTheme="minorHAnsi"/>
          <w:vertAlign w:val="subscript"/>
        </w:rPr>
        <w:t>max</w:t>
      </w:r>
      <w:proofErr w:type="spellEnd"/>
      <w:r w:rsidR="00343428">
        <w:rPr>
          <w:rFonts w:eastAsiaTheme="minorHAnsi"/>
        </w:rPr>
        <w:t>) for NPDCCH</w:t>
      </w:r>
      <w:r w:rsidR="00DC7CF5">
        <w:rPr>
          <w:rFonts w:eastAsiaTheme="minorHAnsi"/>
        </w:rPr>
        <w:t xml:space="preserve"> </w:t>
      </w:r>
      <w:r w:rsidR="000446DB">
        <w:rPr>
          <w:rFonts w:eastAsiaTheme="minorHAnsi"/>
        </w:rPr>
        <w:t>m</w:t>
      </w:r>
      <w:r w:rsidR="00795F44">
        <w:rPr>
          <w:rFonts w:eastAsiaTheme="minorHAnsi"/>
        </w:rPr>
        <w:t xml:space="preserve">ust be small enough to avoid </w:t>
      </w:r>
      <w:r w:rsidR="003C2F93">
        <w:rPr>
          <w:rFonts w:eastAsiaTheme="minorHAnsi"/>
        </w:rPr>
        <w:t xml:space="preserve">colliding of </w:t>
      </w:r>
      <w:r w:rsidR="00B50B7E">
        <w:rPr>
          <w:rFonts w:eastAsiaTheme="minorHAnsi"/>
        </w:rPr>
        <w:t xml:space="preserve">NPDCCH </w:t>
      </w:r>
      <w:r w:rsidR="003C0BDD">
        <w:rPr>
          <w:rFonts w:eastAsiaTheme="minorHAnsi"/>
        </w:rPr>
        <w:t xml:space="preserve">of </w:t>
      </w:r>
      <w:r w:rsidR="002402C4">
        <w:rPr>
          <w:rFonts w:eastAsiaTheme="minorHAnsi"/>
        </w:rPr>
        <w:t>neighbouring</w:t>
      </w:r>
      <w:r w:rsidR="003C0BDD">
        <w:rPr>
          <w:rFonts w:eastAsiaTheme="minorHAnsi"/>
        </w:rPr>
        <w:t xml:space="preserve"> </w:t>
      </w:r>
      <w:r w:rsidR="002402C4">
        <w:rPr>
          <w:rFonts w:eastAsiaTheme="minorHAnsi"/>
        </w:rPr>
        <w:t xml:space="preserve">paging occasions. </w:t>
      </w:r>
      <w:r w:rsidR="00431EC7">
        <w:rPr>
          <w:rFonts w:eastAsiaTheme="minorHAnsi"/>
        </w:rPr>
        <w:t>More concretely</w:t>
      </w:r>
      <w:r w:rsidR="003F6EC0">
        <w:rPr>
          <w:rFonts w:eastAsiaTheme="minorHAnsi"/>
        </w:rPr>
        <w:t>:</w:t>
      </w:r>
    </w:p>
    <w:p w14:paraId="1A50BE2F" w14:textId="31C7FA96" w:rsidR="003F6EC0" w:rsidRPr="00D64297" w:rsidRDefault="003F6EC0" w:rsidP="003F6EC0">
      <w:pPr>
        <w:pStyle w:val="ListParagraph"/>
        <w:numPr>
          <w:ilvl w:val="0"/>
          <w:numId w:val="43"/>
        </w:numPr>
        <w:rPr>
          <w:rFonts w:eastAsiaTheme="minorHAnsi"/>
          <w:sz w:val="20"/>
          <w:szCs w:val="20"/>
        </w:rPr>
      </w:pPr>
      <w:r w:rsidRPr="00D64297">
        <w:rPr>
          <w:rFonts w:eastAsiaTheme="minorHAnsi"/>
          <w:sz w:val="20"/>
          <w:szCs w:val="20"/>
        </w:rPr>
        <w:t xml:space="preserve">If </w:t>
      </w:r>
      <m:oMath>
        <m:r>
          <w:rPr>
            <w:rFonts w:ascii="Cambria Math" w:eastAsiaTheme="minorHAnsi" w:hAnsi="Cambria Math"/>
            <w:sz w:val="20"/>
            <w:szCs w:val="20"/>
          </w:rPr>
          <m:t>nB=T</m:t>
        </m:r>
      </m:oMath>
      <w:r w:rsidR="00C63DCF" w:rsidRPr="00D64297">
        <w:rPr>
          <w:rFonts w:eastAsiaTheme="minorEastAsia"/>
          <w:sz w:val="20"/>
          <w:szCs w:val="20"/>
        </w:rPr>
        <w:t xml:space="preserve">, then </w:t>
      </w:r>
      <w:proofErr w:type="spellStart"/>
      <w:r w:rsidR="00C63DCF" w:rsidRPr="00D64297">
        <w:rPr>
          <w:rFonts w:eastAsiaTheme="minorHAnsi"/>
          <w:sz w:val="20"/>
          <w:szCs w:val="20"/>
        </w:rPr>
        <w:t>R</w:t>
      </w:r>
      <w:r w:rsidR="00C63DCF" w:rsidRPr="00D64297">
        <w:rPr>
          <w:rFonts w:eastAsiaTheme="minorHAnsi"/>
          <w:sz w:val="20"/>
          <w:szCs w:val="20"/>
          <w:vertAlign w:val="subscript"/>
        </w:rPr>
        <w:t>max</w:t>
      </w:r>
      <w:proofErr w:type="spellEnd"/>
      <w:r w:rsidR="00C63DCF" w:rsidRPr="00D64297">
        <w:rPr>
          <w:rFonts w:eastAsiaTheme="minorHAnsi"/>
          <w:sz w:val="20"/>
          <w:szCs w:val="20"/>
          <w:vertAlign w:val="subscript"/>
        </w:rPr>
        <w:t xml:space="preserve"> </w:t>
      </w:r>
      <w:r w:rsidR="00C63DCF" w:rsidRPr="00D64297">
        <w:rPr>
          <w:rFonts w:eastAsiaTheme="minorHAnsi"/>
          <w:sz w:val="20"/>
          <w:szCs w:val="20"/>
        </w:rPr>
        <w:t>≤ 8</w:t>
      </w:r>
    </w:p>
    <w:p w14:paraId="7E9109B5" w14:textId="07D8FAD5" w:rsidR="00D82748" w:rsidRPr="00D64297" w:rsidRDefault="00D82748" w:rsidP="00D82748">
      <w:pPr>
        <w:pStyle w:val="ListParagraph"/>
        <w:numPr>
          <w:ilvl w:val="0"/>
          <w:numId w:val="43"/>
        </w:numPr>
        <w:rPr>
          <w:rFonts w:eastAsiaTheme="minorHAnsi"/>
          <w:sz w:val="20"/>
          <w:szCs w:val="20"/>
        </w:rPr>
      </w:pPr>
      <w:r w:rsidRPr="00D64297">
        <w:rPr>
          <w:rFonts w:eastAsiaTheme="minorHAnsi"/>
          <w:sz w:val="20"/>
          <w:szCs w:val="20"/>
        </w:rPr>
        <w:t xml:space="preserve">If </w:t>
      </w:r>
      <m:oMath>
        <m:r>
          <w:rPr>
            <w:rFonts w:ascii="Cambria Math" w:eastAsiaTheme="minorHAnsi" w:hAnsi="Cambria Math"/>
            <w:sz w:val="20"/>
            <w:szCs w:val="20"/>
          </w:rPr>
          <m:t>nB=2T</m:t>
        </m:r>
      </m:oMath>
      <w:r w:rsidRPr="00D64297">
        <w:rPr>
          <w:rFonts w:eastAsiaTheme="minorEastAsia"/>
          <w:sz w:val="20"/>
          <w:szCs w:val="20"/>
        </w:rPr>
        <w:t xml:space="preserve">, then </w:t>
      </w:r>
      <w:proofErr w:type="spellStart"/>
      <w:r w:rsidRPr="00D64297">
        <w:rPr>
          <w:rFonts w:eastAsiaTheme="minorHAnsi"/>
          <w:sz w:val="20"/>
          <w:szCs w:val="20"/>
        </w:rPr>
        <w:t>R</w:t>
      </w:r>
      <w:r w:rsidRPr="00D64297">
        <w:rPr>
          <w:rFonts w:eastAsiaTheme="minorHAnsi"/>
          <w:sz w:val="20"/>
          <w:szCs w:val="20"/>
          <w:vertAlign w:val="subscript"/>
        </w:rPr>
        <w:t>max</w:t>
      </w:r>
      <w:proofErr w:type="spellEnd"/>
      <w:r w:rsidRPr="00D64297">
        <w:rPr>
          <w:rFonts w:eastAsiaTheme="minorHAnsi"/>
          <w:sz w:val="20"/>
          <w:szCs w:val="20"/>
          <w:vertAlign w:val="subscript"/>
        </w:rPr>
        <w:t xml:space="preserve"> </w:t>
      </w:r>
      <w:r w:rsidRPr="00D64297">
        <w:rPr>
          <w:rFonts w:eastAsiaTheme="minorHAnsi"/>
          <w:sz w:val="20"/>
          <w:szCs w:val="20"/>
        </w:rPr>
        <w:t>≤ 4</w:t>
      </w:r>
    </w:p>
    <w:p w14:paraId="639D7D37" w14:textId="14F7E70A" w:rsidR="00D82748" w:rsidRPr="00D64297" w:rsidRDefault="00D82748" w:rsidP="003F6BCF">
      <w:pPr>
        <w:pStyle w:val="ListParagraph"/>
        <w:numPr>
          <w:ilvl w:val="0"/>
          <w:numId w:val="43"/>
        </w:numPr>
        <w:rPr>
          <w:rFonts w:eastAsiaTheme="minorHAnsi"/>
          <w:sz w:val="20"/>
          <w:szCs w:val="20"/>
        </w:rPr>
      </w:pPr>
      <w:r w:rsidRPr="00D64297">
        <w:rPr>
          <w:rFonts w:eastAsiaTheme="minorHAnsi"/>
          <w:sz w:val="20"/>
          <w:szCs w:val="20"/>
        </w:rPr>
        <w:t xml:space="preserve">If </w:t>
      </w:r>
      <m:oMath>
        <m:r>
          <w:rPr>
            <w:rFonts w:ascii="Cambria Math" w:eastAsiaTheme="minorHAnsi" w:hAnsi="Cambria Math"/>
            <w:sz w:val="20"/>
            <w:szCs w:val="20"/>
          </w:rPr>
          <m:t>nB=4T</m:t>
        </m:r>
      </m:oMath>
      <w:r w:rsidRPr="00D64297">
        <w:rPr>
          <w:rFonts w:eastAsiaTheme="minorEastAsia"/>
          <w:sz w:val="20"/>
          <w:szCs w:val="20"/>
        </w:rPr>
        <w:t xml:space="preserve">, then </w:t>
      </w:r>
      <w:proofErr w:type="spellStart"/>
      <w:r w:rsidRPr="00D64297">
        <w:rPr>
          <w:rFonts w:eastAsiaTheme="minorHAnsi"/>
          <w:sz w:val="20"/>
          <w:szCs w:val="20"/>
        </w:rPr>
        <w:t>R</w:t>
      </w:r>
      <w:r w:rsidRPr="00D64297">
        <w:rPr>
          <w:rFonts w:eastAsiaTheme="minorHAnsi"/>
          <w:sz w:val="20"/>
          <w:szCs w:val="20"/>
          <w:vertAlign w:val="subscript"/>
        </w:rPr>
        <w:t>max</w:t>
      </w:r>
      <w:proofErr w:type="spellEnd"/>
      <w:r w:rsidRPr="00D64297">
        <w:rPr>
          <w:rFonts w:eastAsiaTheme="minorHAnsi"/>
          <w:sz w:val="20"/>
          <w:szCs w:val="20"/>
          <w:vertAlign w:val="subscript"/>
        </w:rPr>
        <w:t xml:space="preserve"> </w:t>
      </w:r>
      <w:r w:rsidR="00D64297" w:rsidRPr="00D64297">
        <w:rPr>
          <w:rFonts w:eastAsiaTheme="minorHAnsi"/>
          <w:sz w:val="20"/>
          <w:szCs w:val="20"/>
        </w:rPr>
        <w:t>=1</w:t>
      </w:r>
    </w:p>
    <w:p w14:paraId="05671ABE" w14:textId="77777777" w:rsidR="00D64297" w:rsidRPr="00D64297" w:rsidRDefault="00D64297" w:rsidP="00D64297">
      <w:pPr>
        <w:pStyle w:val="ListParagraph"/>
        <w:rPr>
          <w:rFonts w:eastAsiaTheme="minorHAnsi"/>
        </w:rPr>
      </w:pPr>
    </w:p>
    <w:p w14:paraId="19A1274D" w14:textId="225E5BE3" w:rsidR="00A7524F" w:rsidRDefault="005B104D" w:rsidP="00A7524F">
      <w:pPr>
        <w:rPr>
          <w:rFonts w:eastAsiaTheme="minorHAnsi"/>
        </w:rPr>
      </w:pPr>
      <w:r>
        <w:rPr>
          <w:rFonts w:eastAsiaTheme="minorHAnsi"/>
        </w:rPr>
        <w:t xml:space="preserve">Small values of </w:t>
      </w:r>
      <w:proofErr w:type="spellStart"/>
      <w:r w:rsidR="00616A6D">
        <w:rPr>
          <w:rFonts w:eastAsiaTheme="minorHAnsi"/>
        </w:rPr>
        <w:t>R</w:t>
      </w:r>
      <w:r w:rsidR="00616A6D" w:rsidRPr="002402C4">
        <w:rPr>
          <w:rFonts w:eastAsiaTheme="minorHAnsi"/>
          <w:vertAlign w:val="subscript"/>
        </w:rPr>
        <w:t>max</w:t>
      </w:r>
      <w:proofErr w:type="spellEnd"/>
      <w:r w:rsidR="00A327A7">
        <w:rPr>
          <w:rFonts w:eastAsiaTheme="minorHAnsi"/>
        </w:rPr>
        <w:t xml:space="preserve"> </w:t>
      </w:r>
      <w:r w:rsidR="00616A6D">
        <w:rPr>
          <w:rFonts w:eastAsiaTheme="minorHAnsi"/>
        </w:rPr>
        <w:t xml:space="preserve">in turn </w:t>
      </w:r>
      <w:r w:rsidR="00793E43">
        <w:rPr>
          <w:rFonts w:eastAsiaTheme="minorHAnsi"/>
        </w:rPr>
        <w:t>imply good SNR conditions which do not require</w:t>
      </w:r>
      <w:r w:rsidR="0018243C">
        <w:rPr>
          <w:rFonts w:eastAsiaTheme="minorHAnsi"/>
        </w:rPr>
        <w:t xml:space="preserve"> </w:t>
      </w:r>
      <m:oMath>
        <m:r>
          <w:rPr>
            <w:rFonts w:ascii="Cambria Math" w:hAnsi="Cambria Math"/>
            <w:lang w:val="en-US"/>
          </w:rPr>
          <m:t>M=10</m:t>
        </m:r>
      </m:oMath>
      <w:r w:rsidR="0018243C">
        <w:rPr>
          <w:rFonts w:eastAsiaTheme="minorEastAsia"/>
          <w:lang w:val="en-US"/>
        </w:rPr>
        <w:t xml:space="preserve"> subframes to </w:t>
      </w:r>
      <w:r w:rsidR="0063499E">
        <w:rPr>
          <w:rFonts w:eastAsiaTheme="minorEastAsia"/>
          <w:lang w:val="en-US"/>
        </w:rPr>
        <w:t xml:space="preserve">make a reliable measurement. </w:t>
      </w:r>
      <w:r w:rsidR="00C268B1">
        <w:rPr>
          <w:rFonts w:eastAsiaTheme="minorHAnsi"/>
        </w:rPr>
        <w:t xml:space="preserve">Therefore, </w:t>
      </w:r>
      <w:r w:rsidR="00FE6DE4">
        <w:rPr>
          <w:rFonts w:eastAsiaTheme="minorHAnsi"/>
        </w:rPr>
        <w:t>NW should only configure dense</w:t>
      </w:r>
      <w:r w:rsidR="00CE667A">
        <w:rPr>
          <w:rFonts w:eastAsiaTheme="minorHAnsi"/>
        </w:rPr>
        <w:t xml:space="preserve"> paging occasions in very good SNR conditions </w:t>
      </w:r>
      <w:r w:rsidR="007D38FF">
        <w:rPr>
          <w:rFonts w:eastAsiaTheme="minorHAnsi"/>
        </w:rPr>
        <w:t xml:space="preserve">and UE </w:t>
      </w:r>
      <w:r w:rsidR="00726604">
        <w:rPr>
          <w:rFonts w:eastAsiaTheme="minorHAnsi"/>
        </w:rPr>
        <w:t>should be allowed to make RRM measurements in such cases.</w:t>
      </w:r>
    </w:p>
    <w:p w14:paraId="18F7D867" w14:textId="06C364C5" w:rsidR="000E34F7" w:rsidRPr="000D46D2" w:rsidRDefault="009D6580" w:rsidP="00A7524F">
      <w:pPr>
        <w:rPr>
          <w:rFonts w:eastAsiaTheme="minorEastAsia"/>
          <w:b/>
          <w:bCs/>
        </w:rPr>
      </w:pPr>
      <w:r w:rsidRPr="000D46D2">
        <w:rPr>
          <w:rFonts w:eastAsiaTheme="minorHAnsi"/>
          <w:b/>
          <w:bCs/>
        </w:rPr>
        <w:t xml:space="preserve">Observation 1. </w:t>
      </w:r>
      <w:r w:rsidR="0067643F" w:rsidRPr="000D46D2">
        <w:rPr>
          <w:rFonts w:eastAsiaTheme="minorHAnsi"/>
          <w:b/>
          <w:bCs/>
        </w:rPr>
        <w:t xml:space="preserve">Scenarios of dense paging occasions require smaller values of repetition level for NPDCCH </w:t>
      </w:r>
      <w:r w:rsidR="00B379EB" w:rsidRPr="000D46D2">
        <w:rPr>
          <w:rFonts w:eastAsiaTheme="minorHAnsi"/>
          <w:b/>
          <w:bCs/>
        </w:rPr>
        <w:t xml:space="preserve">to avoid colliding of NPDCCH of neighbouring paging occasions. Small values of </w:t>
      </w:r>
      <w:proofErr w:type="spellStart"/>
      <w:r w:rsidR="00B379EB" w:rsidRPr="000D46D2">
        <w:rPr>
          <w:rFonts w:eastAsiaTheme="minorHAnsi"/>
          <w:b/>
          <w:bCs/>
        </w:rPr>
        <w:t>R</w:t>
      </w:r>
      <w:r w:rsidR="00B379EB" w:rsidRPr="000D46D2">
        <w:rPr>
          <w:rFonts w:eastAsiaTheme="minorHAnsi"/>
          <w:b/>
          <w:bCs/>
          <w:vertAlign w:val="subscript"/>
        </w:rPr>
        <w:t>max</w:t>
      </w:r>
      <w:proofErr w:type="spellEnd"/>
      <w:r w:rsidR="00B379EB" w:rsidRPr="000D46D2">
        <w:rPr>
          <w:rFonts w:eastAsiaTheme="minorHAnsi"/>
          <w:b/>
          <w:bCs/>
        </w:rPr>
        <w:t xml:space="preserve"> in turn imply good SNR conditions which do not require </w:t>
      </w:r>
      <m:oMath>
        <m:r>
          <m:rPr>
            <m:sty m:val="bi"/>
          </m:rPr>
          <w:rPr>
            <w:rFonts w:ascii="Cambria Math" w:hAnsi="Cambria Math"/>
            <w:lang w:val="en-US"/>
          </w:rPr>
          <m:t>M=10</m:t>
        </m:r>
      </m:oMath>
      <w:r w:rsidR="00B379EB" w:rsidRPr="000D46D2">
        <w:rPr>
          <w:rFonts w:eastAsiaTheme="minorEastAsia"/>
          <w:b/>
          <w:bCs/>
          <w:lang w:val="en-US"/>
        </w:rPr>
        <w:t xml:space="preserve"> subframes to make a reliable measurement.</w:t>
      </w:r>
    </w:p>
    <w:p w14:paraId="2F1B59CC" w14:textId="20A73645" w:rsidR="006C7D74" w:rsidRPr="000D46D2" w:rsidRDefault="00B379EB" w:rsidP="003F6BCF">
      <w:pPr>
        <w:rPr>
          <w:rFonts w:eastAsiaTheme="minorHAnsi"/>
          <w:b/>
          <w:bCs/>
        </w:rPr>
      </w:pPr>
      <w:r w:rsidRPr="000D46D2">
        <w:rPr>
          <w:rFonts w:eastAsiaTheme="minorEastAsia"/>
          <w:b/>
          <w:bCs/>
        </w:rPr>
        <w:t xml:space="preserve">Proposal 1. </w:t>
      </w:r>
      <w:r w:rsidR="000D46D2" w:rsidRPr="000D46D2">
        <w:rPr>
          <w:rFonts w:eastAsiaTheme="minorHAnsi"/>
          <w:b/>
          <w:bCs/>
        </w:rPr>
        <w:t xml:space="preserve">UE to be allowed to make RRM measurements in dense paging occasions without preconditions. </w:t>
      </w:r>
    </w:p>
    <w:p w14:paraId="7D3580FD" w14:textId="33E45481" w:rsidR="003F6BCF" w:rsidRDefault="00297A41" w:rsidP="00A973FF">
      <w:pPr>
        <w:pStyle w:val="Heading2"/>
        <w:rPr>
          <w:lang w:val="en-US"/>
        </w:rPr>
      </w:pPr>
      <w:r>
        <w:rPr>
          <w:lang w:val="en-US"/>
        </w:rPr>
        <w:t xml:space="preserve">Filtering measurements </w:t>
      </w:r>
      <w:r w:rsidR="00F830CE">
        <w:rPr>
          <w:lang w:val="en-US"/>
        </w:rPr>
        <w:t>of anchor and non-anchor</w:t>
      </w:r>
    </w:p>
    <w:p w14:paraId="095D3E5E" w14:textId="59FD00B0" w:rsidR="00F830CE" w:rsidRDefault="007E1334" w:rsidP="00F830CE">
      <w:pPr>
        <w:rPr>
          <w:lang w:val="en-US"/>
        </w:rPr>
      </w:pPr>
      <w:r>
        <w:rPr>
          <w:lang w:val="en-US"/>
        </w:rPr>
        <w:t xml:space="preserve">Per previous agreements, only NRSRP can be measured in non-anchor carrier. </w:t>
      </w:r>
      <w:r w:rsidR="00F9078E">
        <w:rPr>
          <w:lang w:val="en-US"/>
        </w:rPr>
        <w:t xml:space="preserve">The issue that has been raised is how the measurements </w:t>
      </w:r>
      <w:r w:rsidR="005C71B0">
        <w:rPr>
          <w:lang w:val="en-US"/>
        </w:rPr>
        <w:t xml:space="preserve">from anchor and non-anchor carrier can be filtered together. This situation can occur if UE </w:t>
      </w:r>
      <w:r w:rsidR="00123BFD">
        <w:rPr>
          <w:lang w:val="en-US"/>
        </w:rPr>
        <w:t xml:space="preserve">decides to drop back to anchor carrier for resynchronization </w:t>
      </w:r>
      <w:r w:rsidR="00F55BFA">
        <w:rPr>
          <w:lang w:val="en-US"/>
        </w:rPr>
        <w:t xml:space="preserve">or other purposes but still </w:t>
      </w:r>
      <w:proofErr w:type="gramStart"/>
      <w:r w:rsidR="00F55BFA">
        <w:rPr>
          <w:lang w:val="en-US"/>
        </w:rPr>
        <w:t>has to</w:t>
      </w:r>
      <w:proofErr w:type="gramEnd"/>
      <w:r w:rsidR="00F55BFA">
        <w:rPr>
          <w:lang w:val="en-US"/>
        </w:rPr>
        <w:t xml:space="preserve"> perform filtering of NRSRP measurements across DRX cycles (e.g., for serving cell evaluation). </w:t>
      </w:r>
    </w:p>
    <w:p w14:paraId="5A10379A" w14:textId="7F34E187" w:rsidR="00AD0A32" w:rsidRDefault="00AD0A32" w:rsidP="00F830CE">
      <w:pPr>
        <w:rPr>
          <w:rFonts w:eastAsia="Batang"/>
          <w:lang w:val="en-US" w:eastAsia="zh-CN"/>
        </w:rPr>
      </w:pPr>
      <w:r>
        <w:rPr>
          <w:lang w:val="en-US"/>
        </w:rPr>
        <w:t xml:space="preserve">As agreed in last RAN4 meeting, the NRSRP measurement on the non-anchor carrier can be translated to its equivalent in anchor carrier via the parameter </w:t>
      </w:r>
      <w:proofErr w:type="spellStart"/>
      <w:r w:rsidR="00EA4094" w:rsidRPr="00EA4094">
        <w:rPr>
          <w:rFonts w:eastAsia="Batang"/>
          <w:i/>
          <w:iCs/>
          <w:lang w:val="en-US" w:eastAsia="zh-CN"/>
        </w:rPr>
        <w:t>nrs-PowerOffsetNonAnchor</w:t>
      </w:r>
      <w:proofErr w:type="spellEnd"/>
      <w:r w:rsidR="004B79B6">
        <w:rPr>
          <w:rFonts w:eastAsia="Batang"/>
          <w:i/>
          <w:iCs/>
          <w:lang w:val="en-US" w:eastAsia="zh-CN"/>
        </w:rPr>
        <w:t xml:space="preserve">. </w:t>
      </w:r>
      <w:r w:rsidR="004B79B6">
        <w:rPr>
          <w:rFonts w:eastAsia="Batang"/>
          <w:lang w:val="en-US" w:eastAsia="zh-CN"/>
        </w:rPr>
        <w:t xml:space="preserve">After this translation, both metrics (NRSRP from anchor and NRSRP from non-anchor) are in </w:t>
      </w:r>
      <w:r w:rsidR="00D922E6">
        <w:rPr>
          <w:rFonts w:eastAsia="Batang"/>
          <w:lang w:val="en-US" w:eastAsia="zh-CN"/>
        </w:rPr>
        <w:t>common domain and can be combined or filtered together</w:t>
      </w:r>
      <w:r w:rsidR="00CA3CFD">
        <w:rPr>
          <w:rFonts w:eastAsia="Batang"/>
          <w:lang w:val="en-US" w:eastAsia="zh-CN"/>
        </w:rPr>
        <w:t>.</w:t>
      </w:r>
      <w:r w:rsidR="00535290">
        <w:rPr>
          <w:rFonts w:eastAsia="Batang"/>
          <w:lang w:val="en-US" w:eastAsia="zh-CN"/>
        </w:rPr>
        <w:t xml:space="preserve"> For example, </w:t>
      </w:r>
      <w:proofErr w:type="gramStart"/>
      <w:r w:rsidR="00535290">
        <w:rPr>
          <w:rFonts w:eastAsia="Batang"/>
          <w:lang w:val="en-US" w:eastAsia="zh-CN"/>
        </w:rPr>
        <w:t>assuming that</w:t>
      </w:r>
      <w:proofErr w:type="gramEnd"/>
      <w:r w:rsidR="00535290">
        <w:rPr>
          <w:rFonts w:eastAsia="Batang"/>
          <w:lang w:val="en-US" w:eastAsia="zh-CN"/>
        </w:rPr>
        <w:t xml:space="preserve"> filtering operation is simply an averaging function</w:t>
      </w:r>
      <w:r w:rsidR="002913BA">
        <w:rPr>
          <w:rFonts w:eastAsia="Batang"/>
          <w:lang w:val="en-US" w:eastAsia="zh-CN"/>
        </w:rPr>
        <w:t>, then:</w:t>
      </w:r>
    </w:p>
    <w:p w14:paraId="2ABCF03B" w14:textId="2FA71D1C" w:rsidR="002913BA" w:rsidRPr="00E072B0" w:rsidRDefault="00E072B0" w:rsidP="00F830CE">
      <w:pPr>
        <w:rPr>
          <w:rFonts w:eastAsia="Batang"/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>NRSR</m:t>
          </m:r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P</m:t>
              </m:r>
            </m:e>
            <m:sup>
              <m:r>
                <w:rPr>
                  <w:rFonts w:ascii="Cambria Math" w:hAnsi="Cambria Math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lang w:val="en-US"/>
            </w:rPr>
            <m:t>=NRSR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lang w:val="en-US"/>
                </w:rPr>
                <m:t>non-anchor</m:t>
              </m:r>
            </m:sub>
          </m:sSub>
          <m:r>
            <w:rPr>
              <w:rFonts w:ascii="Cambria Math" w:hAnsi="Cambria Math"/>
              <w:lang w:val="en-US"/>
            </w:rPr>
            <m:t>.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nrsPowerOffsetNonAnchor</m:t>
              </m:r>
            </m:e>
          </m:d>
        </m:oMath>
      </m:oMathPara>
    </w:p>
    <w:p w14:paraId="18CCBDF4" w14:textId="568785A5" w:rsidR="00823D32" w:rsidRPr="00823D32" w:rsidRDefault="00CA6FE2" w:rsidP="00F830CE">
      <w:pPr>
        <w:rPr>
          <w:rFonts w:eastAsia="Batang"/>
          <w:lang w:val="en-US"/>
        </w:rPr>
      </w:pPr>
      <m:oMathPara>
        <m:oMath>
          <m:acc>
            <m:accPr>
              <m:chr m:val="̅"/>
              <m:ctrlPr>
                <w:rPr>
                  <w:rFonts w:ascii="Cambria Math" w:eastAsia="Batang" w:hAnsi="Cambria Math"/>
                  <w:i/>
                  <w:lang w:val="en-US"/>
                </w:rPr>
              </m:ctrlPr>
            </m:accPr>
            <m:e>
              <m:r>
                <w:rPr>
                  <w:rFonts w:ascii="Cambria Math" w:eastAsia="Batang" w:hAnsi="Cambria Math"/>
                  <w:lang w:val="en-US"/>
                </w:rPr>
                <m:t>NRSRP</m:t>
              </m:r>
            </m:e>
          </m:acc>
          <m:r>
            <w:rPr>
              <w:rFonts w:ascii="Cambria Math" w:eastAsia="Batang" w:hAnsi="Cambria Math"/>
              <w:lang w:val="en-US"/>
            </w:rPr>
            <m:t>=0.5</m:t>
          </m:r>
          <m:d>
            <m:dPr>
              <m:ctrlPr>
                <w:rPr>
                  <w:rFonts w:ascii="Cambria Math" w:eastAsia="Batang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eastAsia="Batang" w:hAnsi="Cambria Math"/>
                  <w:lang w:val="en-US"/>
                </w:rPr>
                <m:t>NRSR</m:t>
              </m:r>
              <m:sSup>
                <m:sSupPr>
                  <m:ctrlPr>
                    <w:rPr>
                      <w:rFonts w:ascii="Cambria Math" w:eastAsia="Batang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="Batang" w:hAnsi="Cambria Math"/>
                      <w:lang w:val="en-US"/>
                    </w:rPr>
                    <m:t>P</m:t>
                  </m:r>
                </m:e>
                <m:sup>
                  <m:r>
                    <w:rPr>
                      <w:rFonts w:ascii="Cambria Math" w:eastAsia="Batang" w:hAnsi="Cambria Math"/>
                      <w:lang w:val="en-US"/>
                    </w:rPr>
                    <m:t>'</m:t>
                  </m:r>
                </m:sup>
              </m:sSup>
              <m:r>
                <w:rPr>
                  <w:rFonts w:ascii="Cambria Math" w:eastAsia="Batang" w:hAnsi="Cambria Math"/>
                  <w:lang w:val="en-US"/>
                </w:rPr>
                <m:t>+NRSR</m:t>
              </m:r>
              <m:sSub>
                <m:sSubPr>
                  <m:ctrlPr>
                    <w:rPr>
                      <w:rFonts w:ascii="Cambria Math" w:eastAsia="Batang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eastAsia="Batang" w:hAnsi="Cambria Math"/>
                      <w:lang w:val="en-US"/>
                    </w:rPr>
                    <m:t>anchor</m:t>
                  </m:r>
                </m:sub>
              </m:sSub>
            </m:e>
          </m:d>
        </m:oMath>
      </m:oMathPara>
    </w:p>
    <w:p w14:paraId="7292922A" w14:textId="2CF68F52" w:rsidR="002001F3" w:rsidRDefault="002001F3" w:rsidP="00F830CE">
      <w:pPr>
        <w:rPr>
          <w:rFonts w:eastAsia="Batang"/>
          <w:lang w:val="en-US"/>
        </w:rPr>
      </w:pPr>
      <w:r>
        <w:rPr>
          <w:rFonts w:eastAsia="Batang"/>
          <w:lang w:val="en-US"/>
        </w:rPr>
        <w:t xml:space="preserve">The conditions for performing such combining is </w:t>
      </w:r>
      <w:r w:rsidR="006209DD">
        <w:rPr>
          <w:rFonts w:eastAsia="Batang"/>
          <w:lang w:val="en-US"/>
        </w:rPr>
        <w:t>yet FFS as reflected in [1]. In our view, the</w:t>
      </w:r>
      <w:r w:rsidR="00DF4ACF">
        <w:rPr>
          <w:rFonts w:eastAsia="Batang"/>
          <w:lang w:val="en-US"/>
        </w:rPr>
        <w:t xml:space="preserve"> power offset between anchor and non-anchor carrier are already quantized to discrete values in {-12, </w:t>
      </w:r>
      <w:r w:rsidR="009863D8">
        <w:rPr>
          <w:rFonts w:eastAsia="Batang"/>
          <w:lang w:val="en-US"/>
        </w:rPr>
        <w:t>-10, -8, -6, -4, -2, 0, 3</w:t>
      </w:r>
      <w:r w:rsidR="000F72BE">
        <w:rPr>
          <w:rFonts w:eastAsia="Batang"/>
          <w:lang w:val="en-US"/>
        </w:rPr>
        <w:t>} dB values</w:t>
      </w:r>
      <w:r w:rsidR="00F368C0">
        <w:rPr>
          <w:rFonts w:eastAsia="Batang"/>
          <w:lang w:val="en-US"/>
        </w:rPr>
        <w:t xml:space="preserve">. After translation, the measurements </w:t>
      </w:r>
      <w:r w:rsidR="00327091">
        <w:rPr>
          <w:rFonts w:eastAsia="Batang"/>
          <w:lang w:val="en-US"/>
        </w:rPr>
        <w:t>from both anchor and non-anchor carriers will be on the same scale</w:t>
      </w:r>
      <w:r w:rsidR="000954A4">
        <w:rPr>
          <w:rFonts w:eastAsia="Batang"/>
          <w:lang w:val="en-US"/>
        </w:rPr>
        <w:t xml:space="preserve"> and can therefore be combined without any other pre</w:t>
      </w:r>
      <w:r w:rsidR="00A44DEE">
        <w:rPr>
          <w:rFonts w:eastAsia="Batang"/>
          <w:lang w:val="en-US"/>
        </w:rPr>
        <w:t xml:space="preserve">requisites. </w:t>
      </w:r>
      <w:r w:rsidR="00DA17C1">
        <w:rPr>
          <w:rFonts w:eastAsia="Batang"/>
          <w:lang w:val="en-US"/>
        </w:rPr>
        <w:t xml:space="preserve">It was argued in the last RAN4 meeting that </w:t>
      </w:r>
      <w:r w:rsidR="00315B84">
        <w:rPr>
          <w:rFonts w:eastAsia="Batang"/>
          <w:lang w:val="en-US"/>
        </w:rPr>
        <w:t>different fading characteristics on non-anchor and anchor carriers</w:t>
      </w:r>
      <w:bookmarkStart w:id="0" w:name="_GoBack"/>
      <w:bookmarkEnd w:id="0"/>
      <w:r w:rsidR="00315B84">
        <w:rPr>
          <w:rFonts w:eastAsia="Batang"/>
          <w:lang w:val="en-US"/>
        </w:rPr>
        <w:t xml:space="preserve"> can </w:t>
      </w:r>
      <w:r w:rsidR="00F269C5">
        <w:rPr>
          <w:rFonts w:eastAsia="Batang"/>
          <w:lang w:val="en-US"/>
        </w:rPr>
        <w:t xml:space="preserve">impact the power imbalance between the two carriers and </w:t>
      </w:r>
      <w:r w:rsidR="00DC603A">
        <w:rPr>
          <w:rFonts w:eastAsia="Batang"/>
          <w:lang w:val="en-US"/>
        </w:rPr>
        <w:t xml:space="preserve">degrade the quality of the combined measurement. It is noted, however, that such </w:t>
      </w:r>
      <w:r w:rsidR="00302DAE">
        <w:rPr>
          <w:rFonts w:eastAsia="Batang"/>
          <w:lang w:val="en-US"/>
        </w:rPr>
        <w:t xml:space="preserve">fluctuations </w:t>
      </w:r>
      <w:r w:rsidR="00194A1B">
        <w:rPr>
          <w:rFonts w:eastAsia="Batang"/>
          <w:lang w:val="en-US"/>
        </w:rPr>
        <w:t xml:space="preserve">due to channel conditions can also happen in anchor-carrier measurements when the two </w:t>
      </w:r>
      <w:r w:rsidR="004F3C33">
        <w:rPr>
          <w:rFonts w:eastAsia="Batang"/>
          <w:lang w:val="en-US"/>
        </w:rPr>
        <w:t xml:space="preserve">measurements that are to be combined can have a large time lapse between them in longer DRX cycles. </w:t>
      </w:r>
      <w:proofErr w:type="gramStart"/>
      <w:r w:rsidR="00096A23">
        <w:rPr>
          <w:rFonts w:eastAsia="Batang"/>
          <w:lang w:val="en-US"/>
        </w:rPr>
        <w:t>So</w:t>
      </w:r>
      <w:proofErr w:type="gramEnd"/>
      <w:r w:rsidR="00096A23">
        <w:rPr>
          <w:rFonts w:eastAsia="Batang"/>
          <w:lang w:val="en-US"/>
        </w:rPr>
        <w:t xml:space="preserve"> this issue is not new to measurement</w:t>
      </w:r>
      <w:r w:rsidR="00D4275C">
        <w:rPr>
          <w:rFonts w:eastAsia="Batang"/>
          <w:lang w:val="en-US"/>
        </w:rPr>
        <w:t>s</w:t>
      </w:r>
      <w:r w:rsidR="00096A23">
        <w:rPr>
          <w:rFonts w:eastAsia="Batang"/>
          <w:lang w:val="en-US"/>
        </w:rPr>
        <w:t xml:space="preserve"> on non-anchor carrier.</w:t>
      </w:r>
      <w:r w:rsidR="00D4275C">
        <w:rPr>
          <w:rFonts w:eastAsia="Batang"/>
          <w:lang w:val="en-US"/>
        </w:rPr>
        <w:t xml:space="preserve"> </w:t>
      </w:r>
      <w:r w:rsidR="00643EB1">
        <w:rPr>
          <w:rFonts w:eastAsia="Batang"/>
          <w:lang w:val="en-US"/>
        </w:rPr>
        <w:t xml:space="preserve">UE implementation should handle </w:t>
      </w:r>
      <w:r w:rsidR="00E3273E">
        <w:rPr>
          <w:rFonts w:eastAsia="Batang"/>
          <w:lang w:val="en-US"/>
        </w:rPr>
        <w:t xml:space="preserve">how filtering/combining of </w:t>
      </w:r>
      <w:r w:rsidR="00AF039B">
        <w:rPr>
          <w:rFonts w:eastAsia="Batang"/>
          <w:lang w:val="en-US"/>
        </w:rPr>
        <w:t xml:space="preserve">successive measurements should be </w:t>
      </w:r>
      <w:r w:rsidR="005F460D">
        <w:rPr>
          <w:rFonts w:eastAsia="Batang"/>
          <w:lang w:val="en-US"/>
        </w:rPr>
        <w:t xml:space="preserve">done depending on the </w:t>
      </w:r>
      <w:r w:rsidR="00D440A8">
        <w:rPr>
          <w:rFonts w:eastAsia="Batang"/>
          <w:lang w:val="en-US"/>
        </w:rPr>
        <w:t xml:space="preserve">(faded) quality of </w:t>
      </w:r>
      <w:r w:rsidR="00384E56">
        <w:rPr>
          <w:rFonts w:eastAsia="Batang"/>
          <w:lang w:val="en-US"/>
        </w:rPr>
        <w:t xml:space="preserve">samples. </w:t>
      </w:r>
      <w:r w:rsidR="00096A23">
        <w:rPr>
          <w:rFonts w:eastAsia="Batang"/>
          <w:lang w:val="en-US"/>
        </w:rPr>
        <w:t xml:space="preserve"> </w:t>
      </w:r>
    </w:p>
    <w:p w14:paraId="02C7F838" w14:textId="34E6554D" w:rsidR="00823D32" w:rsidRPr="004811BC" w:rsidRDefault="00823D32" w:rsidP="00F830CE">
      <w:pPr>
        <w:rPr>
          <w:rFonts w:eastAsia="Batang"/>
          <w:lang w:val="en-US"/>
        </w:rPr>
      </w:pPr>
      <w:r w:rsidRPr="00966BDA">
        <w:rPr>
          <w:rFonts w:eastAsia="Batang"/>
          <w:b/>
          <w:bCs/>
          <w:lang w:val="en-US"/>
        </w:rPr>
        <w:lastRenderedPageBreak/>
        <w:t>Proposal</w:t>
      </w:r>
      <w:r w:rsidR="007F65DA">
        <w:rPr>
          <w:rFonts w:eastAsia="Batang"/>
          <w:b/>
          <w:bCs/>
          <w:lang w:val="en-US"/>
        </w:rPr>
        <w:t xml:space="preserve"> </w:t>
      </w:r>
      <w:r w:rsidR="00384E56">
        <w:rPr>
          <w:rFonts w:eastAsia="Batang"/>
          <w:b/>
          <w:bCs/>
          <w:lang w:val="en-US"/>
        </w:rPr>
        <w:t>2</w:t>
      </w:r>
      <w:r w:rsidR="00E25408" w:rsidRPr="00966BDA">
        <w:rPr>
          <w:rFonts w:eastAsia="Batang"/>
          <w:b/>
          <w:bCs/>
          <w:lang w:val="en-US"/>
        </w:rPr>
        <w:t xml:space="preserve">. NRSRP measurements on non-anchor carrier can be filtered or combined with </w:t>
      </w:r>
      <w:r w:rsidR="00966BDA" w:rsidRPr="00966BDA">
        <w:rPr>
          <w:rFonts w:eastAsia="Batang"/>
          <w:b/>
          <w:bCs/>
          <w:lang w:val="en-US"/>
        </w:rPr>
        <w:t>NRSRP measurement on anchor carrier</w:t>
      </w:r>
      <w:r w:rsidR="00E25408" w:rsidRPr="00966BDA">
        <w:rPr>
          <w:rFonts w:eastAsia="Batang"/>
          <w:b/>
          <w:bCs/>
          <w:lang w:val="en-US"/>
        </w:rPr>
        <w:t xml:space="preserve"> after translating </w:t>
      </w:r>
      <w:r w:rsidR="00966BDA" w:rsidRPr="00966BDA">
        <w:rPr>
          <w:rFonts w:eastAsia="Batang"/>
          <w:b/>
          <w:bCs/>
          <w:lang w:val="en-US"/>
        </w:rPr>
        <w:t xml:space="preserve">the non-anchor carrier measurement with parameter </w:t>
      </w:r>
      <w:proofErr w:type="spellStart"/>
      <w:r w:rsidR="00EA4094" w:rsidRPr="00EA4094">
        <w:rPr>
          <w:rFonts w:eastAsia="Batang"/>
          <w:b/>
          <w:bCs/>
          <w:i/>
          <w:iCs/>
          <w:lang w:val="en-US" w:eastAsia="zh-CN"/>
        </w:rPr>
        <w:t>nrs-</w:t>
      </w:r>
      <w:r w:rsidR="00EA4094" w:rsidRPr="00CA340A">
        <w:rPr>
          <w:rFonts w:eastAsia="Batang"/>
          <w:b/>
          <w:bCs/>
          <w:i/>
          <w:iCs/>
          <w:lang w:val="en-US" w:eastAsia="zh-CN"/>
        </w:rPr>
        <w:t>PowerOffsetNonAnchor</w:t>
      </w:r>
      <w:proofErr w:type="spellEnd"/>
      <w:r w:rsidR="004811BC" w:rsidRPr="00CA340A">
        <w:rPr>
          <w:rFonts w:eastAsia="Batang"/>
          <w:b/>
          <w:bCs/>
          <w:i/>
          <w:iCs/>
          <w:lang w:val="en-US" w:eastAsia="zh-CN"/>
        </w:rPr>
        <w:t xml:space="preserve"> </w:t>
      </w:r>
      <w:r w:rsidR="004811BC" w:rsidRPr="00CA340A">
        <w:rPr>
          <w:rFonts w:eastAsia="Batang"/>
          <w:b/>
          <w:bCs/>
          <w:lang w:val="en-US" w:eastAsia="zh-CN"/>
        </w:rPr>
        <w:t xml:space="preserve">without any </w:t>
      </w:r>
      <w:r w:rsidR="00CA340A" w:rsidRPr="00CA340A">
        <w:rPr>
          <w:rFonts w:eastAsia="Batang"/>
          <w:b/>
          <w:bCs/>
          <w:lang w:val="en-US" w:eastAsia="zh-CN"/>
        </w:rPr>
        <w:t>conditions or prerequisites.</w:t>
      </w:r>
      <w:r w:rsidR="00CA340A">
        <w:rPr>
          <w:rFonts w:eastAsia="Batang"/>
          <w:lang w:val="en-US" w:eastAsia="zh-CN"/>
        </w:rPr>
        <w:t xml:space="preserve"> </w:t>
      </w:r>
    </w:p>
    <w:p w14:paraId="05109B46" w14:textId="2BCA17CB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39A994C2" w14:textId="77777777" w:rsidR="004208D8" w:rsidRPr="000D46D2" w:rsidRDefault="004208D8" w:rsidP="004208D8">
      <w:pPr>
        <w:rPr>
          <w:rFonts w:eastAsiaTheme="minorEastAsia"/>
          <w:b/>
          <w:bCs/>
        </w:rPr>
      </w:pPr>
      <w:r w:rsidRPr="000D46D2">
        <w:rPr>
          <w:rFonts w:eastAsiaTheme="minorHAnsi"/>
          <w:b/>
          <w:bCs/>
        </w:rPr>
        <w:t xml:space="preserve">Observation 1. Scenarios of dense paging occasions require smaller values of repetition level for NPDCCH to avoid colliding of NPDCCH of neighbouring paging occasions. Small values of </w:t>
      </w:r>
      <w:proofErr w:type="spellStart"/>
      <w:r w:rsidRPr="000D46D2">
        <w:rPr>
          <w:rFonts w:eastAsiaTheme="minorHAnsi"/>
          <w:b/>
          <w:bCs/>
        </w:rPr>
        <w:t>R</w:t>
      </w:r>
      <w:r w:rsidRPr="000D46D2">
        <w:rPr>
          <w:rFonts w:eastAsiaTheme="minorHAnsi"/>
          <w:b/>
          <w:bCs/>
          <w:vertAlign w:val="subscript"/>
        </w:rPr>
        <w:t>max</w:t>
      </w:r>
      <w:proofErr w:type="spellEnd"/>
      <w:r w:rsidRPr="000D46D2">
        <w:rPr>
          <w:rFonts w:eastAsiaTheme="minorHAnsi"/>
          <w:b/>
          <w:bCs/>
        </w:rPr>
        <w:t xml:space="preserve"> in turn imply good SNR conditions which do not require </w:t>
      </w:r>
      <m:oMath>
        <m:r>
          <m:rPr>
            <m:sty m:val="bi"/>
          </m:rPr>
          <w:rPr>
            <w:rFonts w:ascii="Cambria Math" w:hAnsi="Cambria Math"/>
            <w:lang w:val="en-US"/>
          </w:rPr>
          <m:t>M=10</m:t>
        </m:r>
      </m:oMath>
      <w:r w:rsidRPr="000D46D2">
        <w:rPr>
          <w:rFonts w:eastAsiaTheme="minorEastAsia"/>
          <w:b/>
          <w:bCs/>
          <w:lang w:val="en-US"/>
        </w:rPr>
        <w:t xml:space="preserve"> subframes to make a reliable measurement.</w:t>
      </w:r>
    </w:p>
    <w:p w14:paraId="39BCB6E9" w14:textId="0FAD4FC2" w:rsidR="004208D8" w:rsidRDefault="004208D8" w:rsidP="004208D8">
      <w:pPr>
        <w:rPr>
          <w:rFonts w:eastAsiaTheme="minorHAnsi"/>
          <w:b/>
          <w:bCs/>
        </w:rPr>
      </w:pPr>
      <w:r w:rsidRPr="000D46D2">
        <w:rPr>
          <w:rFonts w:eastAsiaTheme="minorEastAsia"/>
          <w:b/>
          <w:bCs/>
        </w:rPr>
        <w:t xml:space="preserve">Proposal 1. </w:t>
      </w:r>
      <w:r w:rsidRPr="000D46D2">
        <w:rPr>
          <w:rFonts w:eastAsiaTheme="minorHAnsi"/>
          <w:b/>
          <w:bCs/>
        </w:rPr>
        <w:t xml:space="preserve">UE to be allowed to make RRM measurements in dense paging occasions without preconditions. </w:t>
      </w:r>
    </w:p>
    <w:p w14:paraId="06D985FE" w14:textId="315C9C1B" w:rsidR="00CA340A" w:rsidRPr="00CA340A" w:rsidRDefault="00CA340A" w:rsidP="004208D8">
      <w:pPr>
        <w:rPr>
          <w:rFonts w:eastAsia="Batang"/>
          <w:lang w:val="en-US"/>
        </w:rPr>
      </w:pPr>
      <w:r w:rsidRPr="00966BDA">
        <w:rPr>
          <w:rFonts w:eastAsia="Batang"/>
          <w:b/>
          <w:bCs/>
          <w:lang w:val="en-US"/>
        </w:rPr>
        <w:t>Proposal</w:t>
      </w:r>
      <w:r>
        <w:rPr>
          <w:rFonts w:eastAsia="Batang"/>
          <w:b/>
          <w:bCs/>
          <w:lang w:val="en-US"/>
        </w:rPr>
        <w:t xml:space="preserve"> 2</w:t>
      </w:r>
      <w:r w:rsidRPr="00966BDA">
        <w:rPr>
          <w:rFonts w:eastAsia="Batang"/>
          <w:b/>
          <w:bCs/>
          <w:lang w:val="en-US"/>
        </w:rPr>
        <w:t xml:space="preserve">. NRSRP measurements on non-anchor carrier can be filtered or combined with NRSRP measurement on anchor carrier after translating the non-anchor carrier measurement with parameter </w:t>
      </w:r>
      <w:proofErr w:type="spellStart"/>
      <w:r w:rsidRPr="00EA4094">
        <w:rPr>
          <w:rFonts w:eastAsia="Batang"/>
          <w:b/>
          <w:bCs/>
          <w:i/>
          <w:iCs/>
          <w:lang w:val="en-US" w:eastAsia="zh-CN"/>
        </w:rPr>
        <w:t>nrs-</w:t>
      </w:r>
      <w:r w:rsidRPr="00CA340A">
        <w:rPr>
          <w:rFonts w:eastAsia="Batang"/>
          <w:b/>
          <w:bCs/>
          <w:i/>
          <w:iCs/>
          <w:lang w:val="en-US" w:eastAsia="zh-CN"/>
        </w:rPr>
        <w:t>PowerOffsetNonAnchor</w:t>
      </w:r>
      <w:proofErr w:type="spellEnd"/>
      <w:r w:rsidRPr="00CA340A">
        <w:rPr>
          <w:rFonts w:eastAsia="Batang"/>
          <w:b/>
          <w:bCs/>
          <w:i/>
          <w:iCs/>
          <w:lang w:val="en-US" w:eastAsia="zh-CN"/>
        </w:rPr>
        <w:t xml:space="preserve"> </w:t>
      </w:r>
      <w:r w:rsidRPr="00CA340A">
        <w:rPr>
          <w:rFonts w:eastAsia="Batang"/>
          <w:b/>
          <w:bCs/>
          <w:lang w:val="en-US" w:eastAsia="zh-CN"/>
        </w:rPr>
        <w:t>without any conditions or prerequisites.</w:t>
      </w:r>
      <w:r>
        <w:rPr>
          <w:rFonts w:eastAsia="Batang"/>
          <w:lang w:val="en-US" w:eastAsia="zh-CN"/>
        </w:rPr>
        <w:t xml:space="preserve"> </w:t>
      </w:r>
    </w:p>
    <w:p w14:paraId="0C633F9D" w14:textId="77777777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7B142946" w14:textId="2843636F" w:rsidR="00BF31AD" w:rsidRDefault="00922E8F" w:rsidP="00797CE5">
      <w:pPr>
        <w:rPr>
          <w:lang w:val="en-US"/>
        </w:rPr>
      </w:pPr>
      <w:r>
        <w:rPr>
          <w:lang w:val="en-US"/>
        </w:rPr>
        <w:t>[1] R4-</w:t>
      </w:r>
      <w:r w:rsidR="00884DF5">
        <w:rPr>
          <w:lang w:val="en-US"/>
        </w:rPr>
        <w:t>191</w:t>
      </w:r>
      <w:r w:rsidR="00244371">
        <w:rPr>
          <w:lang w:val="en-US"/>
        </w:rPr>
        <w:t>5890</w:t>
      </w:r>
    </w:p>
    <w:sectPr w:rsidR="00BF31AD" w:rsidSect="00571A0A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830739" w14:textId="77777777" w:rsidR="00CA6FE2" w:rsidRDefault="00CA6FE2">
      <w:r>
        <w:separator/>
      </w:r>
    </w:p>
  </w:endnote>
  <w:endnote w:type="continuationSeparator" w:id="0">
    <w:p w14:paraId="744F0517" w14:textId="77777777" w:rsidR="00CA6FE2" w:rsidRDefault="00CA6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B4F43" w14:textId="7777777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790623" w:rsidRDefault="00790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357AD" w14:textId="29F967D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790623" w:rsidRDefault="0079062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03B23B" w14:textId="77777777" w:rsidR="00CA6FE2" w:rsidRDefault="00CA6FE2">
      <w:r>
        <w:separator/>
      </w:r>
    </w:p>
  </w:footnote>
  <w:footnote w:type="continuationSeparator" w:id="0">
    <w:p w14:paraId="26D9C3CC" w14:textId="77777777" w:rsidR="00CA6FE2" w:rsidRDefault="00CA6F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5B40C39"/>
    <w:multiLevelType w:val="hybridMultilevel"/>
    <w:tmpl w:val="422639EC"/>
    <w:lvl w:ilvl="0" w:tplc="9B906B0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84931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D4071E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0CEE69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0265BC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0EF5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E691F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04A43B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62ABB3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3F57BD"/>
    <w:multiLevelType w:val="hybridMultilevel"/>
    <w:tmpl w:val="4EB25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1E6F8F"/>
    <w:multiLevelType w:val="hybridMultilevel"/>
    <w:tmpl w:val="0FC2D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D1199A"/>
    <w:multiLevelType w:val="hybridMultilevel"/>
    <w:tmpl w:val="AF4C97D4"/>
    <w:lvl w:ilvl="0" w:tplc="33C443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5C9B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3865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D286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6E64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C824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222F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92A9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4EBD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F211E08"/>
    <w:multiLevelType w:val="hybridMultilevel"/>
    <w:tmpl w:val="9FE0C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A65EE"/>
    <w:multiLevelType w:val="hybridMultilevel"/>
    <w:tmpl w:val="63DC7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6A1A34"/>
    <w:multiLevelType w:val="hybridMultilevel"/>
    <w:tmpl w:val="EE7CC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172533"/>
    <w:multiLevelType w:val="hybridMultilevel"/>
    <w:tmpl w:val="3BEAD5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B06F990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C4F69084">
      <w:start w:val="1"/>
      <w:numFmt w:val="bullet"/>
      <w:lvlText w:val="­"/>
      <w:lvlJc w:val="left"/>
      <w:pPr>
        <w:ind w:left="2100" w:hanging="420"/>
      </w:pPr>
      <w:rPr>
        <w:rFonts w:ascii="SimSun" w:eastAsia="SimSun" w:hAnsi="SimSun" w:hint="eastAsia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A131407"/>
    <w:multiLevelType w:val="hybridMultilevel"/>
    <w:tmpl w:val="616033C2"/>
    <w:lvl w:ilvl="0" w:tplc="64D6EA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B828FF"/>
    <w:multiLevelType w:val="hybridMultilevel"/>
    <w:tmpl w:val="E0689E02"/>
    <w:lvl w:ilvl="0" w:tplc="2E86408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396D124">
      <w:start w:val="397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38729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06CB34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970F57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12077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E24E7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596486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C6E7D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1DCC5A0B"/>
    <w:multiLevelType w:val="hybridMultilevel"/>
    <w:tmpl w:val="1DA0C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71157F"/>
    <w:multiLevelType w:val="hybridMultilevel"/>
    <w:tmpl w:val="97503CE2"/>
    <w:lvl w:ilvl="0" w:tplc="3CF01B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AD2D2">
      <w:start w:val="2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061F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1675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4E6A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F85A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EAEA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9CFC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A05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3262B25"/>
    <w:multiLevelType w:val="hybridMultilevel"/>
    <w:tmpl w:val="DE3A1798"/>
    <w:lvl w:ilvl="0" w:tplc="6CF2F6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37CD4D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8C4FB6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572AAB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0F64BE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F7E844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77055D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F781C1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4EE0FF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269C6917"/>
    <w:multiLevelType w:val="hybridMultilevel"/>
    <w:tmpl w:val="E682C1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263636"/>
    <w:multiLevelType w:val="hybridMultilevel"/>
    <w:tmpl w:val="D10C7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A3100A"/>
    <w:multiLevelType w:val="hybridMultilevel"/>
    <w:tmpl w:val="01B84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1F78D9"/>
    <w:multiLevelType w:val="hybridMultilevel"/>
    <w:tmpl w:val="D354D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E57D35"/>
    <w:multiLevelType w:val="hybridMultilevel"/>
    <w:tmpl w:val="8124B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5C28C3"/>
    <w:multiLevelType w:val="hybridMultilevel"/>
    <w:tmpl w:val="031EE5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31027A"/>
    <w:multiLevelType w:val="hybridMultilevel"/>
    <w:tmpl w:val="7400C0DE"/>
    <w:lvl w:ilvl="0" w:tplc="BF92BB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86C30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6A51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6C23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DEA1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E42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EA73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68CC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66A7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3067BFD"/>
    <w:multiLevelType w:val="hybridMultilevel"/>
    <w:tmpl w:val="E31C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30363C"/>
    <w:multiLevelType w:val="hybridMultilevel"/>
    <w:tmpl w:val="4BFA387C"/>
    <w:lvl w:ilvl="0" w:tplc="4D02B8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284D42">
      <w:numFmt w:val="none"/>
      <w:lvlText w:val=""/>
      <w:lvlJc w:val="left"/>
      <w:pPr>
        <w:tabs>
          <w:tab w:val="num" w:pos="360"/>
        </w:tabs>
      </w:pPr>
    </w:lvl>
    <w:lvl w:ilvl="2" w:tplc="397A8A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EC57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9AE8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10D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0E32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CCC2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9249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26" w15:restartNumberingAfterBreak="0">
    <w:nsid w:val="4B3574F4"/>
    <w:multiLevelType w:val="hybridMultilevel"/>
    <w:tmpl w:val="FBC0C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071801"/>
    <w:multiLevelType w:val="hybridMultilevel"/>
    <w:tmpl w:val="38D231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2D2933"/>
    <w:multiLevelType w:val="hybridMultilevel"/>
    <w:tmpl w:val="AD7A9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7441EE"/>
    <w:multiLevelType w:val="hybridMultilevel"/>
    <w:tmpl w:val="F54E5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8949B5"/>
    <w:multiLevelType w:val="hybridMultilevel"/>
    <w:tmpl w:val="C20E3486"/>
    <w:lvl w:ilvl="0" w:tplc="40AA17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6A972C">
      <w:start w:val="22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0020AC">
      <w:start w:val="22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3615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7C27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384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A1F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6E0E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2AA3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3A50CB1"/>
    <w:multiLevelType w:val="hybridMultilevel"/>
    <w:tmpl w:val="4BB49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636D15"/>
    <w:multiLevelType w:val="hybridMultilevel"/>
    <w:tmpl w:val="F70E6E6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3" w15:restartNumberingAfterBreak="0">
    <w:nsid w:val="68F728B6"/>
    <w:multiLevelType w:val="hybridMultilevel"/>
    <w:tmpl w:val="F2D2046A"/>
    <w:lvl w:ilvl="0" w:tplc="B28645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B637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4C33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2C2E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B4CF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6AB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E69D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0C2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0851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B503141"/>
    <w:multiLevelType w:val="hybridMultilevel"/>
    <w:tmpl w:val="A3CE8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7" w15:restartNumberingAfterBreak="0">
    <w:nsid w:val="7B5130E7"/>
    <w:multiLevelType w:val="hybridMultilevel"/>
    <w:tmpl w:val="9998C9A6"/>
    <w:lvl w:ilvl="0" w:tplc="917A7E8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02EA9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02A796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9E173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761A9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366E13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01E15A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CF2B6A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91E808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703F9B"/>
    <w:multiLevelType w:val="hybridMultilevel"/>
    <w:tmpl w:val="C4941946"/>
    <w:lvl w:ilvl="0" w:tplc="E4C2A04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0D607F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78ECB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A705AC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5328A7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66A885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BB2417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CC86B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31016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0" w15:restartNumberingAfterBreak="0">
    <w:nsid w:val="7FE42516"/>
    <w:multiLevelType w:val="hybridMultilevel"/>
    <w:tmpl w:val="01128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F24793"/>
    <w:multiLevelType w:val="hybridMultilevel"/>
    <w:tmpl w:val="4B267B6A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5"/>
  </w:num>
  <w:num w:numId="3">
    <w:abstractNumId w:val="38"/>
  </w:num>
  <w:num w:numId="4">
    <w:abstractNumId w:val="16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13"/>
  </w:num>
  <w:num w:numId="8">
    <w:abstractNumId w:val="10"/>
  </w:num>
  <w:num w:numId="9">
    <w:abstractNumId w:val="26"/>
  </w:num>
  <w:num w:numId="10">
    <w:abstractNumId w:val="6"/>
  </w:num>
  <w:num w:numId="11">
    <w:abstractNumId w:val="22"/>
  </w:num>
  <w:num w:numId="12">
    <w:abstractNumId w:val="9"/>
  </w:num>
  <w:num w:numId="13">
    <w:abstractNumId w:val="20"/>
  </w:num>
  <w:num w:numId="14">
    <w:abstractNumId w:val="3"/>
  </w:num>
  <w:num w:numId="15">
    <w:abstractNumId w:val="41"/>
  </w:num>
  <w:num w:numId="16">
    <w:abstractNumId w:val="30"/>
  </w:num>
  <w:num w:numId="17">
    <w:abstractNumId w:val="11"/>
  </w:num>
  <w:num w:numId="18">
    <w:abstractNumId w:val="40"/>
  </w:num>
  <w:num w:numId="19">
    <w:abstractNumId w:val="29"/>
  </w:num>
  <w:num w:numId="20">
    <w:abstractNumId w:val="19"/>
  </w:num>
  <w:num w:numId="21">
    <w:abstractNumId w:val="31"/>
  </w:num>
  <w:num w:numId="22">
    <w:abstractNumId w:val="28"/>
  </w:num>
  <w:num w:numId="23">
    <w:abstractNumId w:val="7"/>
  </w:num>
  <w:num w:numId="24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32"/>
  </w:num>
  <w:num w:numId="26">
    <w:abstractNumId w:val="36"/>
  </w:num>
  <w:num w:numId="27">
    <w:abstractNumId w:val="8"/>
  </w:num>
  <w:num w:numId="28">
    <w:abstractNumId w:val="34"/>
  </w:num>
  <w:num w:numId="29">
    <w:abstractNumId w:val="23"/>
  </w:num>
  <w:num w:numId="30">
    <w:abstractNumId w:val="18"/>
  </w:num>
  <w:num w:numId="31">
    <w:abstractNumId w:val="27"/>
  </w:num>
  <w:num w:numId="32">
    <w:abstractNumId w:val="12"/>
  </w:num>
  <w:num w:numId="33">
    <w:abstractNumId w:val="4"/>
  </w:num>
  <w:num w:numId="34">
    <w:abstractNumId w:val="17"/>
  </w:num>
  <w:num w:numId="35">
    <w:abstractNumId w:val="24"/>
  </w:num>
  <w:num w:numId="36">
    <w:abstractNumId w:val="2"/>
  </w:num>
  <w:num w:numId="37">
    <w:abstractNumId w:val="33"/>
  </w:num>
  <w:num w:numId="38">
    <w:abstractNumId w:val="37"/>
  </w:num>
  <w:num w:numId="39">
    <w:abstractNumId w:val="5"/>
  </w:num>
  <w:num w:numId="40">
    <w:abstractNumId w:val="21"/>
  </w:num>
  <w:num w:numId="41">
    <w:abstractNumId w:val="14"/>
  </w:num>
  <w:num w:numId="42">
    <w:abstractNumId w:val="39"/>
  </w:num>
  <w:num w:numId="43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8A0"/>
    <w:rsid w:val="00001A41"/>
    <w:rsid w:val="00001D61"/>
    <w:rsid w:val="00001E8F"/>
    <w:rsid w:val="00001FFD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D9E"/>
    <w:rsid w:val="00010283"/>
    <w:rsid w:val="00010342"/>
    <w:rsid w:val="0001034A"/>
    <w:rsid w:val="00010367"/>
    <w:rsid w:val="00010EE0"/>
    <w:rsid w:val="00011027"/>
    <w:rsid w:val="000110F8"/>
    <w:rsid w:val="000112CC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40FD"/>
    <w:rsid w:val="00014611"/>
    <w:rsid w:val="0001465F"/>
    <w:rsid w:val="00014D51"/>
    <w:rsid w:val="00014FFF"/>
    <w:rsid w:val="0001514A"/>
    <w:rsid w:val="00015595"/>
    <w:rsid w:val="00015794"/>
    <w:rsid w:val="00015CF2"/>
    <w:rsid w:val="000161E5"/>
    <w:rsid w:val="000167F5"/>
    <w:rsid w:val="00016A10"/>
    <w:rsid w:val="00016A3A"/>
    <w:rsid w:val="00016AA1"/>
    <w:rsid w:val="00016FCA"/>
    <w:rsid w:val="00016FE6"/>
    <w:rsid w:val="00017422"/>
    <w:rsid w:val="00017A58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4C52"/>
    <w:rsid w:val="0002664B"/>
    <w:rsid w:val="00026A7C"/>
    <w:rsid w:val="00026BDF"/>
    <w:rsid w:val="00026DB4"/>
    <w:rsid w:val="00026E27"/>
    <w:rsid w:val="00027229"/>
    <w:rsid w:val="0002755A"/>
    <w:rsid w:val="00027972"/>
    <w:rsid w:val="00027C32"/>
    <w:rsid w:val="000301B8"/>
    <w:rsid w:val="000302CB"/>
    <w:rsid w:val="00030390"/>
    <w:rsid w:val="0003043E"/>
    <w:rsid w:val="00030480"/>
    <w:rsid w:val="000306D8"/>
    <w:rsid w:val="000306E1"/>
    <w:rsid w:val="00030D6A"/>
    <w:rsid w:val="0003108E"/>
    <w:rsid w:val="000311C6"/>
    <w:rsid w:val="000316B9"/>
    <w:rsid w:val="000317A7"/>
    <w:rsid w:val="000318E5"/>
    <w:rsid w:val="0003193A"/>
    <w:rsid w:val="00032846"/>
    <w:rsid w:val="00032A06"/>
    <w:rsid w:val="0003352E"/>
    <w:rsid w:val="0003375A"/>
    <w:rsid w:val="000338A8"/>
    <w:rsid w:val="00033B9A"/>
    <w:rsid w:val="00034253"/>
    <w:rsid w:val="000344EA"/>
    <w:rsid w:val="000345EF"/>
    <w:rsid w:val="0003485D"/>
    <w:rsid w:val="00034928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0D39"/>
    <w:rsid w:val="00040DEE"/>
    <w:rsid w:val="000412D4"/>
    <w:rsid w:val="000415ED"/>
    <w:rsid w:val="00041973"/>
    <w:rsid w:val="00041A4F"/>
    <w:rsid w:val="00041BEA"/>
    <w:rsid w:val="00041D2E"/>
    <w:rsid w:val="000420FB"/>
    <w:rsid w:val="000421CD"/>
    <w:rsid w:val="000426FE"/>
    <w:rsid w:val="00043021"/>
    <w:rsid w:val="00043AC2"/>
    <w:rsid w:val="00043D07"/>
    <w:rsid w:val="00043D2E"/>
    <w:rsid w:val="00044053"/>
    <w:rsid w:val="0004410C"/>
    <w:rsid w:val="0004411A"/>
    <w:rsid w:val="000446A4"/>
    <w:rsid w:val="000446DB"/>
    <w:rsid w:val="00044F34"/>
    <w:rsid w:val="0004511D"/>
    <w:rsid w:val="00045318"/>
    <w:rsid w:val="000453A6"/>
    <w:rsid w:val="00046088"/>
    <w:rsid w:val="000462FE"/>
    <w:rsid w:val="000466A9"/>
    <w:rsid w:val="000468F6"/>
    <w:rsid w:val="00046B02"/>
    <w:rsid w:val="00046B95"/>
    <w:rsid w:val="0004710F"/>
    <w:rsid w:val="0004729A"/>
    <w:rsid w:val="0004791F"/>
    <w:rsid w:val="0004795F"/>
    <w:rsid w:val="00047A40"/>
    <w:rsid w:val="00050038"/>
    <w:rsid w:val="00050E50"/>
    <w:rsid w:val="0005179F"/>
    <w:rsid w:val="00051970"/>
    <w:rsid w:val="00051E8B"/>
    <w:rsid w:val="00052226"/>
    <w:rsid w:val="00052246"/>
    <w:rsid w:val="0005269A"/>
    <w:rsid w:val="00052731"/>
    <w:rsid w:val="000527F7"/>
    <w:rsid w:val="00052C1C"/>
    <w:rsid w:val="00053010"/>
    <w:rsid w:val="000536F3"/>
    <w:rsid w:val="00053E79"/>
    <w:rsid w:val="0005401A"/>
    <w:rsid w:val="00054544"/>
    <w:rsid w:val="000549BA"/>
    <w:rsid w:val="00054A77"/>
    <w:rsid w:val="00054D29"/>
    <w:rsid w:val="00054DDE"/>
    <w:rsid w:val="0005504D"/>
    <w:rsid w:val="000550EF"/>
    <w:rsid w:val="00055861"/>
    <w:rsid w:val="00055B21"/>
    <w:rsid w:val="00055B93"/>
    <w:rsid w:val="00056255"/>
    <w:rsid w:val="00056AF7"/>
    <w:rsid w:val="00056CA8"/>
    <w:rsid w:val="00057080"/>
    <w:rsid w:val="00057694"/>
    <w:rsid w:val="00057ABC"/>
    <w:rsid w:val="000601B0"/>
    <w:rsid w:val="000603F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A9B"/>
    <w:rsid w:val="00063F4F"/>
    <w:rsid w:val="0006427B"/>
    <w:rsid w:val="000642D1"/>
    <w:rsid w:val="000643A3"/>
    <w:rsid w:val="0006440F"/>
    <w:rsid w:val="000644E7"/>
    <w:rsid w:val="000647FF"/>
    <w:rsid w:val="000649A0"/>
    <w:rsid w:val="00064C2D"/>
    <w:rsid w:val="00064EAB"/>
    <w:rsid w:val="0006521B"/>
    <w:rsid w:val="0006597F"/>
    <w:rsid w:val="00065D38"/>
    <w:rsid w:val="00065EF3"/>
    <w:rsid w:val="00065FA9"/>
    <w:rsid w:val="00065FD4"/>
    <w:rsid w:val="00066057"/>
    <w:rsid w:val="0006654B"/>
    <w:rsid w:val="000668FB"/>
    <w:rsid w:val="00066DC4"/>
    <w:rsid w:val="00066EC5"/>
    <w:rsid w:val="00066EFF"/>
    <w:rsid w:val="00067530"/>
    <w:rsid w:val="00067DB0"/>
    <w:rsid w:val="00070561"/>
    <w:rsid w:val="00070D86"/>
    <w:rsid w:val="00070ECC"/>
    <w:rsid w:val="00070F90"/>
    <w:rsid w:val="00071127"/>
    <w:rsid w:val="000713C1"/>
    <w:rsid w:val="0007156C"/>
    <w:rsid w:val="00071CD0"/>
    <w:rsid w:val="000720AA"/>
    <w:rsid w:val="00072661"/>
    <w:rsid w:val="00072859"/>
    <w:rsid w:val="00073152"/>
    <w:rsid w:val="0007357B"/>
    <w:rsid w:val="000737DA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FC"/>
    <w:rsid w:val="0007706A"/>
    <w:rsid w:val="00077FE0"/>
    <w:rsid w:val="00080433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3B2"/>
    <w:rsid w:val="00090928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B65"/>
    <w:rsid w:val="00094FFF"/>
    <w:rsid w:val="000952C2"/>
    <w:rsid w:val="000954A4"/>
    <w:rsid w:val="000957AB"/>
    <w:rsid w:val="0009584A"/>
    <w:rsid w:val="000958D0"/>
    <w:rsid w:val="0009592B"/>
    <w:rsid w:val="00096197"/>
    <w:rsid w:val="000961ED"/>
    <w:rsid w:val="00096A23"/>
    <w:rsid w:val="00096FBB"/>
    <w:rsid w:val="0009715C"/>
    <w:rsid w:val="000972E8"/>
    <w:rsid w:val="000975EF"/>
    <w:rsid w:val="00097968"/>
    <w:rsid w:val="00097B50"/>
    <w:rsid w:val="00097CC4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5F4"/>
    <w:rsid w:val="000A52AF"/>
    <w:rsid w:val="000A561C"/>
    <w:rsid w:val="000A5772"/>
    <w:rsid w:val="000A6602"/>
    <w:rsid w:val="000A6C97"/>
    <w:rsid w:val="000A786A"/>
    <w:rsid w:val="000A791E"/>
    <w:rsid w:val="000A7931"/>
    <w:rsid w:val="000A79E3"/>
    <w:rsid w:val="000B04A1"/>
    <w:rsid w:val="000B0794"/>
    <w:rsid w:val="000B0B23"/>
    <w:rsid w:val="000B0BBF"/>
    <w:rsid w:val="000B0BC8"/>
    <w:rsid w:val="000B0C82"/>
    <w:rsid w:val="000B0DCB"/>
    <w:rsid w:val="000B10C9"/>
    <w:rsid w:val="000B11E6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5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1F7"/>
    <w:rsid w:val="000B7352"/>
    <w:rsid w:val="000B741A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55C"/>
    <w:rsid w:val="000C6CBF"/>
    <w:rsid w:val="000C6D43"/>
    <w:rsid w:val="000C7201"/>
    <w:rsid w:val="000C73B4"/>
    <w:rsid w:val="000C77AE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1F29"/>
    <w:rsid w:val="000D247A"/>
    <w:rsid w:val="000D248A"/>
    <w:rsid w:val="000D253B"/>
    <w:rsid w:val="000D2700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60D"/>
    <w:rsid w:val="000D46D2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D7B88"/>
    <w:rsid w:val="000D7FAD"/>
    <w:rsid w:val="000E0492"/>
    <w:rsid w:val="000E06B8"/>
    <w:rsid w:val="000E085A"/>
    <w:rsid w:val="000E09BA"/>
    <w:rsid w:val="000E0B24"/>
    <w:rsid w:val="000E1041"/>
    <w:rsid w:val="000E10D2"/>
    <w:rsid w:val="000E12FE"/>
    <w:rsid w:val="000E1366"/>
    <w:rsid w:val="000E1ABE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30F2"/>
    <w:rsid w:val="000E34F7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E25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52A8"/>
    <w:rsid w:val="000F5331"/>
    <w:rsid w:val="000F56F5"/>
    <w:rsid w:val="000F57AF"/>
    <w:rsid w:val="000F57C2"/>
    <w:rsid w:val="000F5A74"/>
    <w:rsid w:val="000F694A"/>
    <w:rsid w:val="000F6AB3"/>
    <w:rsid w:val="000F6CB5"/>
    <w:rsid w:val="000F724B"/>
    <w:rsid w:val="000F72BE"/>
    <w:rsid w:val="000F72C2"/>
    <w:rsid w:val="000F7352"/>
    <w:rsid w:val="000F74FD"/>
    <w:rsid w:val="000F78E2"/>
    <w:rsid w:val="000F7C17"/>
    <w:rsid w:val="000F7EFD"/>
    <w:rsid w:val="00100A0E"/>
    <w:rsid w:val="00100B4A"/>
    <w:rsid w:val="00101007"/>
    <w:rsid w:val="00101576"/>
    <w:rsid w:val="0010167E"/>
    <w:rsid w:val="0010195C"/>
    <w:rsid w:val="00101971"/>
    <w:rsid w:val="00101A5D"/>
    <w:rsid w:val="00101B3D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8CE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461"/>
    <w:rsid w:val="00106970"/>
    <w:rsid w:val="00106E80"/>
    <w:rsid w:val="001074E7"/>
    <w:rsid w:val="00107FA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107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52CC"/>
    <w:rsid w:val="00115DCE"/>
    <w:rsid w:val="00115EEF"/>
    <w:rsid w:val="00116046"/>
    <w:rsid w:val="00116F74"/>
    <w:rsid w:val="001173FF"/>
    <w:rsid w:val="001176B7"/>
    <w:rsid w:val="00117C45"/>
    <w:rsid w:val="00120028"/>
    <w:rsid w:val="0012027C"/>
    <w:rsid w:val="0012072F"/>
    <w:rsid w:val="00120AEF"/>
    <w:rsid w:val="00120D77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9DE"/>
    <w:rsid w:val="00123BFD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27E9A"/>
    <w:rsid w:val="00130319"/>
    <w:rsid w:val="00130558"/>
    <w:rsid w:val="00131543"/>
    <w:rsid w:val="00131569"/>
    <w:rsid w:val="00131793"/>
    <w:rsid w:val="00131E99"/>
    <w:rsid w:val="00131FD4"/>
    <w:rsid w:val="00133103"/>
    <w:rsid w:val="00133156"/>
    <w:rsid w:val="0013328B"/>
    <w:rsid w:val="001340F3"/>
    <w:rsid w:val="0013441D"/>
    <w:rsid w:val="00134714"/>
    <w:rsid w:val="00134A77"/>
    <w:rsid w:val="00134AFA"/>
    <w:rsid w:val="001352DA"/>
    <w:rsid w:val="001353D9"/>
    <w:rsid w:val="001355D8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37AE5"/>
    <w:rsid w:val="00140862"/>
    <w:rsid w:val="001408A4"/>
    <w:rsid w:val="0014108C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83A"/>
    <w:rsid w:val="00143C8E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6354"/>
    <w:rsid w:val="0014638D"/>
    <w:rsid w:val="00146933"/>
    <w:rsid w:val="00146FA2"/>
    <w:rsid w:val="001471FC"/>
    <w:rsid w:val="00147C15"/>
    <w:rsid w:val="001503C2"/>
    <w:rsid w:val="001505F9"/>
    <w:rsid w:val="0015074E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2169"/>
    <w:rsid w:val="0015239C"/>
    <w:rsid w:val="00152E62"/>
    <w:rsid w:val="001530DF"/>
    <w:rsid w:val="0015337C"/>
    <w:rsid w:val="001533B1"/>
    <w:rsid w:val="00153822"/>
    <w:rsid w:val="0015383D"/>
    <w:rsid w:val="00153EB8"/>
    <w:rsid w:val="00154025"/>
    <w:rsid w:val="001541E6"/>
    <w:rsid w:val="0015458B"/>
    <w:rsid w:val="00154FE9"/>
    <w:rsid w:val="00155094"/>
    <w:rsid w:val="00155650"/>
    <w:rsid w:val="0015578B"/>
    <w:rsid w:val="001557B5"/>
    <w:rsid w:val="00155A20"/>
    <w:rsid w:val="001562BE"/>
    <w:rsid w:val="00157128"/>
    <w:rsid w:val="00157292"/>
    <w:rsid w:val="0015760F"/>
    <w:rsid w:val="0015766A"/>
    <w:rsid w:val="00157CDD"/>
    <w:rsid w:val="00157D5F"/>
    <w:rsid w:val="00157F55"/>
    <w:rsid w:val="00160007"/>
    <w:rsid w:val="00160296"/>
    <w:rsid w:val="001602D8"/>
    <w:rsid w:val="0016046E"/>
    <w:rsid w:val="00160AA5"/>
    <w:rsid w:val="0016136A"/>
    <w:rsid w:val="00161A77"/>
    <w:rsid w:val="00161A89"/>
    <w:rsid w:val="00161AB9"/>
    <w:rsid w:val="00161CA1"/>
    <w:rsid w:val="00161E96"/>
    <w:rsid w:val="00161FE8"/>
    <w:rsid w:val="001625AA"/>
    <w:rsid w:val="00162A3C"/>
    <w:rsid w:val="00162AD6"/>
    <w:rsid w:val="00162C83"/>
    <w:rsid w:val="0016310C"/>
    <w:rsid w:val="0016332A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223"/>
    <w:rsid w:val="0016554F"/>
    <w:rsid w:val="001661AA"/>
    <w:rsid w:val="00166833"/>
    <w:rsid w:val="001670CA"/>
    <w:rsid w:val="001679C5"/>
    <w:rsid w:val="00167EEE"/>
    <w:rsid w:val="00167F07"/>
    <w:rsid w:val="00170570"/>
    <w:rsid w:val="001706FF"/>
    <w:rsid w:val="001709BD"/>
    <w:rsid w:val="00170C0A"/>
    <w:rsid w:val="00170E74"/>
    <w:rsid w:val="00171C07"/>
    <w:rsid w:val="00171D23"/>
    <w:rsid w:val="00171E83"/>
    <w:rsid w:val="0017221A"/>
    <w:rsid w:val="001729E5"/>
    <w:rsid w:val="00172BB6"/>
    <w:rsid w:val="00173182"/>
    <w:rsid w:val="001734B2"/>
    <w:rsid w:val="00173BDB"/>
    <w:rsid w:val="00173EAF"/>
    <w:rsid w:val="001743D9"/>
    <w:rsid w:val="00174596"/>
    <w:rsid w:val="0017544A"/>
    <w:rsid w:val="00175732"/>
    <w:rsid w:val="00175C29"/>
    <w:rsid w:val="00175CAF"/>
    <w:rsid w:val="00175DA3"/>
    <w:rsid w:val="00175E15"/>
    <w:rsid w:val="00175E26"/>
    <w:rsid w:val="00176156"/>
    <w:rsid w:val="00176241"/>
    <w:rsid w:val="00176318"/>
    <w:rsid w:val="00176652"/>
    <w:rsid w:val="001768B6"/>
    <w:rsid w:val="00176945"/>
    <w:rsid w:val="00176A05"/>
    <w:rsid w:val="00176BA5"/>
    <w:rsid w:val="00176BCF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D"/>
    <w:rsid w:val="0018243C"/>
    <w:rsid w:val="001824DB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C3F"/>
    <w:rsid w:val="00184C5D"/>
    <w:rsid w:val="00185207"/>
    <w:rsid w:val="001852A5"/>
    <w:rsid w:val="001854D0"/>
    <w:rsid w:val="0018555B"/>
    <w:rsid w:val="00185727"/>
    <w:rsid w:val="001857E3"/>
    <w:rsid w:val="00185893"/>
    <w:rsid w:val="001863F1"/>
    <w:rsid w:val="00186488"/>
    <w:rsid w:val="001865F0"/>
    <w:rsid w:val="00186C47"/>
    <w:rsid w:val="001870FD"/>
    <w:rsid w:val="00187222"/>
    <w:rsid w:val="0018747F"/>
    <w:rsid w:val="001874D6"/>
    <w:rsid w:val="00187576"/>
    <w:rsid w:val="0018788E"/>
    <w:rsid w:val="00187BB6"/>
    <w:rsid w:val="00187CDF"/>
    <w:rsid w:val="00187E14"/>
    <w:rsid w:val="00190001"/>
    <w:rsid w:val="001901C8"/>
    <w:rsid w:val="00190228"/>
    <w:rsid w:val="001904E4"/>
    <w:rsid w:val="001905F3"/>
    <w:rsid w:val="00190DFF"/>
    <w:rsid w:val="00190F12"/>
    <w:rsid w:val="0019114E"/>
    <w:rsid w:val="001916F8"/>
    <w:rsid w:val="00191D33"/>
    <w:rsid w:val="00192293"/>
    <w:rsid w:val="001925A9"/>
    <w:rsid w:val="00192694"/>
    <w:rsid w:val="001929EC"/>
    <w:rsid w:val="00192D4C"/>
    <w:rsid w:val="00193142"/>
    <w:rsid w:val="00193747"/>
    <w:rsid w:val="00193BAC"/>
    <w:rsid w:val="0019493C"/>
    <w:rsid w:val="00194A1B"/>
    <w:rsid w:val="00194F63"/>
    <w:rsid w:val="00195578"/>
    <w:rsid w:val="001956A0"/>
    <w:rsid w:val="00195A89"/>
    <w:rsid w:val="00195FDF"/>
    <w:rsid w:val="001961E0"/>
    <w:rsid w:val="001966D2"/>
    <w:rsid w:val="00196FDA"/>
    <w:rsid w:val="001971C3"/>
    <w:rsid w:val="001972BE"/>
    <w:rsid w:val="0019779B"/>
    <w:rsid w:val="00197B18"/>
    <w:rsid w:val="00197F58"/>
    <w:rsid w:val="001A040A"/>
    <w:rsid w:val="001A054F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6F"/>
    <w:rsid w:val="001A21C5"/>
    <w:rsid w:val="001A24F6"/>
    <w:rsid w:val="001A297B"/>
    <w:rsid w:val="001A2F89"/>
    <w:rsid w:val="001A3553"/>
    <w:rsid w:val="001A3F9E"/>
    <w:rsid w:val="001A4C57"/>
    <w:rsid w:val="001A4E23"/>
    <w:rsid w:val="001A50B1"/>
    <w:rsid w:val="001A5820"/>
    <w:rsid w:val="001A584A"/>
    <w:rsid w:val="001A5F42"/>
    <w:rsid w:val="001A6604"/>
    <w:rsid w:val="001A696C"/>
    <w:rsid w:val="001A6DDC"/>
    <w:rsid w:val="001A701F"/>
    <w:rsid w:val="001A745C"/>
    <w:rsid w:val="001A79A4"/>
    <w:rsid w:val="001B0041"/>
    <w:rsid w:val="001B01BF"/>
    <w:rsid w:val="001B035A"/>
    <w:rsid w:val="001B0D11"/>
    <w:rsid w:val="001B0D79"/>
    <w:rsid w:val="001B0F6F"/>
    <w:rsid w:val="001B1099"/>
    <w:rsid w:val="001B11CA"/>
    <w:rsid w:val="001B12B5"/>
    <w:rsid w:val="001B180F"/>
    <w:rsid w:val="001B196B"/>
    <w:rsid w:val="001B1CEA"/>
    <w:rsid w:val="001B2219"/>
    <w:rsid w:val="001B2401"/>
    <w:rsid w:val="001B2495"/>
    <w:rsid w:val="001B2C92"/>
    <w:rsid w:val="001B2D18"/>
    <w:rsid w:val="001B3291"/>
    <w:rsid w:val="001B3758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95D"/>
    <w:rsid w:val="001B7E76"/>
    <w:rsid w:val="001B7EC6"/>
    <w:rsid w:val="001C064F"/>
    <w:rsid w:val="001C11F9"/>
    <w:rsid w:val="001C1821"/>
    <w:rsid w:val="001C186D"/>
    <w:rsid w:val="001C21A5"/>
    <w:rsid w:val="001C246A"/>
    <w:rsid w:val="001C2CB3"/>
    <w:rsid w:val="001C2D43"/>
    <w:rsid w:val="001C3175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147"/>
    <w:rsid w:val="001C6C98"/>
    <w:rsid w:val="001C71F2"/>
    <w:rsid w:val="001C7AB5"/>
    <w:rsid w:val="001C7CB9"/>
    <w:rsid w:val="001C7FE6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3BC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2E4"/>
    <w:rsid w:val="001D52FE"/>
    <w:rsid w:val="001D5430"/>
    <w:rsid w:val="001D5B7D"/>
    <w:rsid w:val="001D5D39"/>
    <w:rsid w:val="001D607A"/>
    <w:rsid w:val="001D66FC"/>
    <w:rsid w:val="001D696B"/>
    <w:rsid w:val="001D6CFD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B2E"/>
    <w:rsid w:val="001E1C0D"/>
    <w:rsid w:val="001E21F7"/>
    <w:rsid w:val="001E23E2"/>
    <w:rsid w:val="001E2D37"/>
    <w:rsid w:val="001E2EF6"/>
    <w:rsid w:val="001E31EE"/>
    <w:rsid w:val="001E32E0"/>
    <w:rsid w:val="001E3571"/>
    <w:rsid w:val="001E3ECE"/>
    <w:rsid w:val="001E432B"/>
    <w:rsid w:val="001E443A"/>
    <w:rsid w:val="001E52E9"/>
    <w:rsid w:val="001E537A"/>
    <w:rsid w:val="001E5538"/>
    <w:rsid w:val="001E57E7"/>
    <w:rsid w:val="001E584A"/>
    <w:rsid w:val="001E5958"/>
    <w:rsid w:val="001E5994"/>
    <w:rsid w:val="001E5B7F"/>
    <w:rsid w:val="001E6058"/>
    <w:rsid w:val="001E6155"/>
    <w:rsid w:val="001E61DD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99B"/>
    <w:rsid w:val="001F1006"/>
    <w:rsid w:val="001F161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764"/>
    <w:rsid w:val="001F385A"/>
    <w:rsid w:val="001F3907"/>
    <w:rsid w:val="001F3935"/>
    <w:rsid w:val="001F3E73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77A"/>
    <w:rsid w:val="001F6E05"/>
    <w:rsid w:val="001F71DC"/>
    <w:rsid w:val="001F7246"/>
    <w:rsid w:val="001F77DB"/>
    <w:rsid w:val="001F7827"/>
    <w:rsid w:val="001F786D"/>
    <w:rsid w:val="001F7D63"/>
    <w:rsid w:val="002001F3"/>
    <w:rsid w:val="0020025E"/>
    <w:rsid w:val="00200D15"/>
    <w:rsid w:val="00200E52"/>
    <w:rsid w:val="00200E56"/>
    <w:rsid w:val="00200EFC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D55"/>
    <w:rsid w:val="00203E55"/>
    <w:rsid w:val="00205462"/>
    <w:rsid w:val="002064D1"/>
    <w:rsid w:val="002069A6"/>
    <w:rsid w:val="00206B0D"/>
    <w:rsid w:val="00207361"/>
    <w:rsid w:val="00207505"/>
    <w:rsid w:val="002076F3"/>
    <w:rsid w:val="002106A6"/>
    <w:rsid w:val="0021083C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766"/>
    <w:rsid w:val="002142D2"/>
    <w:rsid w:val="0021443F"/>
    <w:rsid w:val="0021455A"/>
    <w:rsid w:val="00214938"/>
    <w:rsid w:val="00214FC9"/>
    <w:rsid w:val="0021523B"/>
    <w:rsid w:val="0021593F"/>
    <w:rsid w:val="00215962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15BA"/>
    <w:rsid w:val="00221654"/>
    <w:rsid w:val="002216E6"/>
    <w:rsid w:val="002217B7"/>
    <w:rsid w:val="00221FC2"/>
    <w:rsid w:val="00222C40"/>
    <w:rsid w:val="00222D1D"/>
    <w:rsid w:val="002230A2"/>
    <w:rsid w:val="002232E7"/>
    <w:rsid w:val="0022384F"/>
    <w:rsid w:val="00223AC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814"/>
    <w:rsid w:val="00226C6D"/>
    <w:rsid w:val="00226C94"/>
    <w:rsid w:val="00226CB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9B2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C55"/>
    <w:rsid w:val="00237E42"/>
    <w:rsid w:val="002402C4"/>
    <w:rsid w:val="0024085D"/>
    <w:rsid w:val="00240B88"/>
    <w:rsid w:val="00240E24"/>
    <w:rsid w:val="0024118F"/>
    <w:rsid w:val="00242173"/>
    <w:rsid w:val="002421F0"/>
    <w:rsid w:val="00242C29"/>
    <w:rsid w:val="00242DE1"/>
    <w:rsid w:val="00242F4D"/>
    <w:rsid w:val="0024339A"/>
    <w:rsid w:val="00243641"/>
    <w:rsid w:val="002437DD"/>
    <w:rsid w:val="00244113"/>
    <w:rsid w:val="0024412D"/>
    <w:rsid w:val="00244371"/>
    <w:rsid w:val="0024446E"/>
    <w:rsid w:val="00244540"/>
    <w:rsid w:val="0024454C"/>
    <w:rsid w:val="0024454E"/>
    <w:rsid w:val="00244E74"/>
    <w:rsid w:val="00245111"/>
    <w:rsid w:val="00245579"/>
    <w:rsid w:val="0024599B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259"/>
    <w:rsid w:val="00250815"/>
    <w:rsid w:val="00250F16"/>
    <w:rsid w:val="002510E5"/>
    <w:rsid w:val="002514E8"/>
    <w:rsid w:val="002517FA"/>
    <w:rsid w:val="00252241"/>
    <w:rsid w:val="00252749"/>
    <w:rsid w:val="00252A43"/>
    <w:rsid w:val="00252B60"/>
    <w:rsid w:val="00252BD1"/>
    <w:rsid w:val="00252C9A"/>
    <w:rsid w:val="00252D44"/>
    <w:rsid w:val="00252DBC"/>
    <w:rsid w:val="00252EA6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461B"/>
    <w:rsid w:val="002647D1"/>
    <w:rsid w:val="002647D7"/>
    <w:rsid w:val="002652AC"/>
    <w:rsid w:val="0026564B"/>
    <w:rsid w:val="0026573E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32E"/>
    <w:rsid w:val="00271EDE"/>
    <w:rsid w:val="0027227B"/>
    <w:rsid w:val="00272474"/>
    <w:rsid w:val="0027283D"/>
    <w:rsid w:val="00272CAE"/>
    <w:rsid w:val="00272D90"/>
    <w:rsid w:val="00272D9C"/>
    <w:rsid w:val="00273327"/>
    <w:rsid w:val="0027350B"/>
    <w:rsid w:val="002739D3"/>
    <w:rsid w:val="00273A2D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AD3"/>
    <w:rsid w:val="00275B60"/>
    <w:rsid w:val="00275E77"/>
    <w:rsid w:val="00275FFC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20BE"/>
    <w:rsid w:val="00282117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67B"/>
    <w:rsid w:val="00284A5F"/>
    <w:rsid w:val="00284CC1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55B"/>
    <w:rsid w:val="00290020"/>
    <w:rsid w:val="00290419"/>
    <w:rsid w:val="00290AAA"/>
    <w:rsid w:val="00290B2A"/>
    <w:rsid w:val="002913B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558F"/>
    <w:rsid w:val="00295815"/>
    <w:rsid w:val="00295AAC"/>
    <w:rsid w:val="002960F3"/>
    <w:rsid w:val="002968C9"/>
    <w:rsid w:val="00296B7E"/>
    <w:rsid w:val="00296FCC"/>
    <w:rsid w:val="002976AF"/>
    <w:rsid w:val="00297836"/>
    <w:rsid w:val="00297A41"/>
    <w:rsid w:val="00297B1F"/>
    <w:rsid w:val="00297B7D"/>
    <w:rsid w:val="00297C07"/>
    <w:rsid w:val="002A083B"/>
    <w:rsid w:val="002A1083"/>
    <w:rsid w:val="002A13A0"/>
    <w:rsid w:val="002A1AD8"/>
    <w:rsid w:val="002A1EE9"/>
    <w:rsid w:val="002A271D"/>
    <w:rsid w:val="002A2BD7"/>
    <w:rsid w:val="002A3790"/>
    <w:rsid w:val="002A3BFD"/>
    <w:rsid w:val="002A3D19"/>
    <w:rsid w:val="002A429C"/>
    <w:rsid w:val="002A439C"/>
    <w:rsid w:val="002A4B2C"/>
    <w:rsid w:val="002A5089"/>
    <w:rsid w:val="002A5C74"/>
    <w:rsid w:val="002A61D2"/>
    <w:rsid w:val="002A676A"/>
    <w:rsid w:val="002A6AD1"/>
    <w:rsid w:val="002A6E5F"/>
    <w:rsid w:val="002A6EC3"/>
    <w:rsid w:val="002A6F0D"/>
    <w:rsid w:val="002A7425"/>
    <w:rsid w:val="002B0225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3DE5"/>
    <w:rsid w:val="002B429D"/>
    <w:rsid w:val="002B433E"/>
    <w:rsid w:val="002B446A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8E0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8B4"/>
    <w:rsid w:val="002C3BB2"/>
    <w:rsid w:val="002C40A1"/>
    <w:rsid w:val="002C46B3"/>
    <w:rsid w:val="002C46EA"/>
    <w:rsid w:val="002C4749"/>
    <w:rsid w:val="002C484B"/>
    <w:rsid w:val="002C4C8F"/>
    <w:rsid w:val="002C4E58"/>
    <w:rsid w:val="002C4F68"/>
    <w:rsid w:val="002C5212"/>
    <w:rsid w:val="002C5F12"/>
    <w:rsid w:val="002C6891"/>
    <w:rsid w:val="002C6A56"/>
    <w:rsid w:val="002C6A83"/>
    <w:rsid w:val="002C720E"/>
    <w:rsid w:val="002C73B3"/>
    <w:rsid w:val="002C788F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E54"/>
    <w:rsid w:val="002D154D"/>
    <w:rsid w:val="002D1974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6A77"/>
    <w:rsid w:val="002D73F9"/>
    <w:rsid w:val="002D74E0"/>
    <w:rsid w:val="002D7845"/>
    <w:rsid w:val="002D7A31"/>
    <w:rsid w:val="002E0337"/>
    <w:rsid w:val="002E036F"/>
    <w:rsid w:val="002E0997"/>
    <w:rsid w:val="002E1435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956"/>
    <w:rsid w:val="002E4D02"/>
    <w:rsid w:val="002E4F36"/>
    <w:rsid w:val="002E51A4"/>
    <w:rsid w:val="002E5330"/>
    <w:rsid w:val="002E55A2"/>
    <w:rsid w:val="002E55D0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78A"/>
    <w:rsid w:val="002F2F91"/>
    <w:rsid w:val="002F3196"/>
    <w:rsid w:val="002F3993"/>
    <w:rsid w:val="002F3ACB"/>
    <w:rsid w:val="002F3D42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388"/>
    <w:rsid w:val="002F6570"/>
    <w:rsid w:val="002F6A8C"/>
    <w:rsid w:val="002F6C2A"/>
    <w:rsid w:val="002F7510"/>
    <w:rsid w:val="002F7E3E"/>
    <w:rsid w:val="0030014B"/>
    <w:rsid w:val="00300433"/>
    <w:rsid w:val="00300526"/>
    <w:rsid w:val="003006E7"/>
    <w:rsid w:val="00300A06"/>
    <w:rsid w:val="00300A8D"/>
    <w:rsid w:val="0030122D"/>
    <w:rsid w:val="0030171F"/>
    <w:rsid w:val="0030196C"/>
    <w:rsid w:val="00301B0D"/>
    <w:rsid w:val="00301D6A"/>
    <w:rsid w:val="00301EFA"/>
    <w:rsid w:val="00301FCC"/>
    <w:rsid w:val="00302763"/>
    <w:rsid w:val="00302B60"/>
    <w:rsid w:val="00302BC6"/>
    <w:rsid w:val="00302D5C"/>
    <w:rsid w:val="00302DAE"/>
    <w:rsid w:val="00302E42"/>
    <w:rsid w:val="00302E8A"/>
    <w:rsid w:val="00302E94"/>
    <w:rsid w:val="00303015"/>
    <w:rsid w:val="00303262"/>
    <w:rsid w:val="00303497"/>
    <w:rsid w:val="003036AD"/>
    <w:rsid w:val="0030379D"/>
    <w:rsid w:val="003038CB"/>
    <w:rsid w:val="00303943"/>
    <w:rsid w:val="00304071"/>
    <w:rsid w:val="00304479"/>
    <w:rsid w:val="00304796"/>
    <w:rsid w:val="003047AF"/>
    <w:rsid w:val="00304EB3"/>
    <w:rsid w:val="00304EC9"/>
    <w:rsid w:val="00305128"/>
    <w:rsid w:val="003052C0"/>
    <w:rsid w:val="00306465"/>
    <w:rsid w:val="0030648A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507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72A"/>
    <w:rsid w:val="0031384E"/>
    <w:rsid w:val="00314035"/>
    <w:rsid w:val="0031453A"/>
    <w:rsid w:val="0031464C"/>
    <w:rsid w:val="00314C17"/>
    <w:rsid w:val="00314DB0"/>
    <w:rsid w:val="00314DB7"/>
    <w:rsid w:val="00314F95"/>
    <w:rsid w:val="00315017"/>
    <w:rsid w:val="00315600"/>
    <w:rsid w:val="003156A6"/>
    <w:rsid w:val="00315A8C"/>
    <w:rsid w:val="00315B84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17DCF"/>
    <w:rsid w:val="0032082A"/>
    <w:rsid w:val="00321007"/>
    <w:rsid w:val="00321552"/>
    <w:rsid w:val="00321D66"/>
    <w:rsid w:val="00321EE2"/>
    <w:rsid w:val="003220E3"/>
    <w:rsid w:val="00322EBD"/>
    <w:rsid w:val="00322FEE"/>
    <w:rsid w:val="00323460"/>
    <w:rsid w:val="00323AFC"/>
    <w:rsid w:val="00323CEE"/>
    <w:rsid w:val="00323F04"/>
    <w:rsid w:val="00324259"/>
    <w:rsid w:val="00324497"/>
    <w:rsid w:val="0032488E"/>
    <w:rsid w:val="00324937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091"/>
    <w:rsid w:val="0032733A"/>
    <w:rsid w:val="00327387"/>
    <w:rsid w:val="003276E3"/>
    <w:rsid w:val="00327B03"/>
    <w:rsid w:val="00327EF9"/>
    <w:rsid w:val="003301E9"/>
    <w:rsid w:val="00330243"/>
    <w:rsid w:val="003304C7"/>
    <w:rsid w:val="0033081A"/>
    <w:rsid w:val="003309FB"/>
    <w:rsid w:val="00330B0D"/>
    <w:rsid w:val="00330C5D"/>
    <w:rsid w:val="003310D7"/>
    <w:rsid w:val="00331288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4FD0"/>
    <w:rsid w:val="00335024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401DA"/>
    <w:rsid w:val="00340208"/>
    <w:rsid w:val="00340426"/>
    <w:rsid w:val="00340B5E"/>
    <w:rsid w:val="00340D7A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428"/>
    <w:rsid w:val="00343637"/>
    <w:rsid w:val="0034367E"/>
    <w:rsid w:val="00343681"/>
    <w:rsid w:val="003436A9"/>
    <w:rsid w:val="0034392C"/>
    <w:rsid w:val="00343D87"/>
    <w:rsid w:val="00343DF8"/>
    <w:rsid w:val="003443B7"/>
    <w:rsid w:val="003450B1"/>
    <w:rsid w:val="00345468"/>
    <w:rsid w:val="00345CD4"/>
    <w:rsid w:val="00345CDD"/>
    <w:rsid w:val="00345E8D"/>
    <w:rsid w:val="00345FF9"/>
    <w:rsid w:val="0034613F"/>
    <w:rsid w:val="00346A66"/>
    <w:rsid w:val="00346D02"/>
    <w:rsid w:val="00346ED3"/>
    <w:rsid w:val="00347657"/>
    <w:rsid w:val="003478F5"/>
    <w:rsid w:val="00347C75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DE8"/>
    <w:rsid w:val="0035214E"/>
    <w:rsid w:val="00352426"/>
    <w:rsid w:val="00352FB9"/>
    <w:rsid w:val="003531B2"/>
    <w:rsid w:val="00353333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61C5"/>
    <w:rsid w:val="003567A6"/>
    <w:rsid w:val="00356CB6"/>
    <w:rsid w:val="00356DCF"/>
    <w:rsid w:val="00357207"/>
    <w:rsid w:val="003574B2"/>
    <w:rsid w:val="00357870"/>
    <w:rsid w:val="00357F6F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22A"/>
    <w:rsid w:val="0036684F"/>
    <w:rsid w:val="00366A5C"/>
    <w:rsid w:val="0036769E"/>
    <w:rsid w:val="003676BB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3DE"/>
    <w:rsid w:val="00371D2B"/>
    <w:rsid w:val="00371F2A"/>
    <w:rsid w:val="003720AD"/>
    <w:rsid w:val="003720D5"/>
    <w:rsid w:val="0037222C"/>
    <w:rsid w:val="003724CB"/>
    <w:rsid w:val="00372755"/>
    <w:rsid w:val="00372888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737"/>
    <w:rsid w:val="00375B1E"/>
    <w:rsid w:val="00376137"/>
    <w:rsid w:val="00376C8D"/>
    <w:rsid w:val="00376D03"/>
    <w:rsid w:val="00376F94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4E56"/>
    <w:rsid w:val="00384EC3"/>
    <w:rsid w:val="00385043"/>
    <w:rsid w:val="003850E8"/>
    <w:rsid w:val="00385D57"/>
    <w:rsid w:val="00386006"/>
    <w:rsid w:val="003861E5"/>
    <w:rsid w:val="00386381"/>
    <w:rsid w:val="0038645C"/>
    <w:rsid w:val="00386966"/>
    <w:rsid w:val="003869C2"/>
    <w:rsid w:val="00386D4D"/>
    <w:rsid w:val="00386FD3"/>
    <w:rsid w:val="003870AA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73C"/>
    <w:rsid w:val="003927C8"/>
    <w:rsid w:val="003928AD"/>
    <w:rsid w:val="00392D7A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E56"/>
    <w:rsid w:val="00396093"/>
    <w:rsid w:val="003961A7"/>
    <w:rsid w:val="00396303"/>
    <w:rsid w:val="003964AE"/>
    <w:rsid w:val="00396725"/>
    <w:rsid w:val="00396B16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8AC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4475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B4B"/>
    <w:rsid w:val="003B1F95"/>
    <w:rsid w:val="003B2506"/>
    <w:rsid w:val="003B2540"/>
    <w:rsid w:val="003B2729"/>
    <w:rsid w:val="003B2B69"/>
    <w:rsid w:val="003B30C7"/>
    <w:rsid w:val="003B3638"/>
    <w:rsid w:val="003B3BF9"/>
    <w:rsid w:val="003B3E40"/>
    <w:rsid w:val="003B4244"/>
    <w:rsid w:val="003B4600"/>
    <w:rsid w:val="003B4977"/>
    <w:rsid w:val="003B4B94"/>
    <w:rsid w:val="003B4BFE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757D"/>
    <w:rsid w:val="003B7647"/>
    <w:rsid w:val="003B7F08"/>
    <w:rsid w:val="003C01D1"/>
    <w:rsid w:val="003C0465"/>
    <w:rsid w:val="003C04C9"/>
    <w:rsid w:val="003C0670"/>
    <w:rsid w:val="003C06DA"/>
    <w:rsid w:val="003C0B08"/>
    <w:rsid w:val="003C0BDD"/>
    <w:rsid w:val="003C1867"/>
    <w:rsid w:val="003C1B41"/>
    <w:rsid w:val="003C1C22"/>
    <w:rsid w:val="003C1D96"/>
    <w:rsid w:val="003C21AE"/>
    <w:rsid w:val="003C2700"/>
    <w:rsid w:val="003C2936"/>
    <w:rsid w:val="003C2B8F"/>
    <w:rsid w:val="003C2F7F"/>
    <w:rsid w:val="003C2F93"/>
    <w:rsid w:val="003C2FAA"/>
    <w:rsid w:val="003C3065"/>
    <w:rsid w:val="003C3144"/>
    <w:rsid w:val="003C3183"/>
    <w:rsid w:val="003C37C2"/>
    <w:rsid w:val="003C3BFE"/>
    <w:rsid w:val="003C3C62"/>
    <w:rsid w:val="003C3E59"/>
    <w:rsid w:val="003C4874"/>
    <w:rsid w:val="003C4D37"/>
    <w:rsid w:val="003C537E"/>
    <w:rsid w:val="003C55BA"/>
    <w:rsid w:val="003C575F"/>
    <w:rsid w:val="003C588C"/>
    <w:rsid w:val="003C5982"/>
    <w:rsid w:val="003C5B4D"/>
    <w:rsid w:val="003C606E"/>
    <w:rsid w:val="003C6576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72"/>
    <w:rsid w:val="003D1DEB"/>
    <w:rsid w:val="003D1EFA"/>
    <w:rsid w:val="003D246C"/>
    <w:rsid w:val="003D2A12"/>
    <w:rsid w:val="003D2C1E"/>
    <w:rsid w:val="003D2CC9"/>
    <w:rsid w:val="003D2FB3"/>
    <w:rsid w:val="003D3513"/>
    <w:rsid w:val="003D37BB"/>
    <w:rsid w:val="003D3A19"/>
    <w:rsid w:val="003D3F6E"/>
    <w:rsid w:val="003D40F3"/>
    <w:rsid w:val="003D42DD"/>
    <w:rsid w:val="003D4AC7"/>
    <w:rsid w:val="003D4F62"/>
    <w:rsid w:val="003D54AB"/>
    <w:rsid w:val="003D551D"/>
    <w:rsid w:val="003D58BD"/>
    <w:rsid w:val="003D5EED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BFB"/>
    <w:rsid w:val="003E0FC6"/>
    <w:rsid w:val="003E16D1"/>
    <w:rsid w:val="003E1B49"/>
    <w:rsid w:val="003E2135"/>
    <w:rsid w:val="003E230F"/>
    <w:rsid w:val="003E24CD"/>
    <w:rsid w:val="003E24E0"/>
    <w:rsid w:val="003E24EC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E5D"/>
    <w:rsid w:val="003F5ED7"/>
    <w:rsid w:val="003F6BCF"/>
    <w:rsid w:val="003F6C3D"/>
    <w:rsid w:val="003F6EC0"/>
    <w:rsid w:val="003F6F50"/>
    <w:rsid w:val="003F7204"/>
    <w:rsid w:val="003F7481"/>
    <w:rsid w:val="003F7613"/>
    <w:rsid w:val="003F7668"/>
    <w:rsid w:val="003F7CC1"/>
    <w:rsid w:val="003F7E7E"/>
    <w:rsid w:val="004003A2"/>
    <w:rsid w:val="00400B64"/>
    <w:rsid w:val="00400BE2"/>
    <w:rsid w:val="00402187"/>
    <w:rsid w:val="0040243F"/>
    <w:rsid w:val="00402BB1"/>
    <w:rsid w:val="004032AC"/>
    <w:rsid w:val="0040343B"/>
    <w:rsid w:val="004039EA"/>
    <w:rsid w:val="00403F04"/>
    <w:rsid w:val="0040400C"/>
    <w:rsid w:val="00404108"/>
    <w:rsid w:val="0040441E"/>
    <w:rsid w:val="004045B3"/>
    <w:rsid w:val="004048C5"/>
    <w:rsid w:val="00404EBA"/>
    <w:rsid w:val="00404FA6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874"/>
    <w:rsid w:val="00406D20"/>
    <w:rsid w:val="00406F58"/>
    <w:rsid w:val="004070B7"/>
    <w:rsid w:val="004079A4"/>
    <w:rsid w:val="00407A40"/>
    <w:rsid w:val="00407C7A"/>
    <w:rsid w:val="00407F77"/>
    <w:rsid w:val="004105DB"/>
    <w:rsid w:val="00410ECD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FB2"/>
    <w:rsid w:val="00413080"/>
    <w:rsid w:val="00413586"/>
    <w:rsid w:val="004136E7"/>
    <w:rsid w:val="0041388D"/>
    <w:rsid w:val="00413F8D"/>
    <w:rsid w:val="0041470F"/>
    <w:rsid w:val="00414717"/>
    <w:rsid w:val="00414BD6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06"/>
    <w:rsid w:val="0042056A"/>
    <w:rsid w:val="00420702"/>
    <w:rsid w:val="0042078F"/>
    <w:rsid w:val="00420863"/>
    <w:rsid w:val="004208D8"/>
    <w:rsid w:val="0042110B"/>
    <w:rsid w:val="00421761"/>
    <w:rsid w:val="00421826"/>
    <w:rsid w:val="0042183C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A70"/>
    <w:rsid w:val="00424A83"/>
    <w:rsid w:val="00424CB3"/>
    <w:rsid w:val="00425203"/>
    <w:rsid w:val="0042538A"/>
    <w:rsid w:val="004255E7"/>
    <w:rsid w:val="0042582A"/>
    <w:rsid w:val="00425B32"/>
    <w:rsid w:val="00426755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1EC7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700"/>
    <w:rsid w:val="00437606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8C4"/>
    <w:rsid w:val="00441C17"/>
    <w:rsid w:val="00441F42"/>
    <w:rsid w:val="004421D0"/>
    <w:rsid w:val="00442715"/>
    <w:rsid w:val="00442EAE"/>
    <w:rsid w:val="0044397D"/>
    <w:rsid w:val="00443A6F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71B"/>
    <w:rsid w:val="00450156"/>
    <w:rsid w:val="00450366"/>
    <w:rsid w:val="004504B5"/>
    <w:rsid w:val="004504E9"/>
    <w:rsid w:val="00450852"/>
    <w:rsid w:val="00450984"/>
    <w:rsid w:val="00450A3E"/>
    <w:rsid w:val="00450C30"/>
    <w:rsid w:val="00450DBF"/>
    <w:rsid w:val="00451322"/>
    <w:rsid w:val="00451C0D"/>
    <w:rsid w:val="00451F3F"/>
    <w:rsid w:val="0045201D"/>
    <w:rsid w:val="00452094"/>
    <w:rsid w:val="00453B6F"/>
    <w:rsid w:val="00453CBA"/>
    <w:rsid w:val="00453D4E"/>
    <w:rsid w:val="00454230"/>
    <w:rsid w:val="0045451C"/>
    <w:rsid w:val="00454DF4"/>
    <w:rsid w:val="00454EB3"/>
    <w:rsid w:val="00454FAD"/>
    <w:rsid w:val="00454FE3"/>
    <w:rsid w:val="00455554"/>
    <w:rsid w:val="00455884"/>
    <w:rsid w:val="00455FE7"/>
    <w:rsid w:val="00456226"/>
    <w:rsid w:val="004567EE"/>
    <w:rsid w:val="00456AB6"/>
    <w:rsid w:val="00456ADA"/>
    <w:rsid w:val="004573C8"/>
    <w:rsid w:val="00457444"/>
    <w:rsid w:val="00457C23"/>
    <w:rsid w:val="00457EE2"/>
    <w:rsid w:val="0046022C"/>
    <w:rsid w:val="00460B8B"/>
    <w:rsid w:val="00460C57"/>
    <w:rsid w:val="00460DCF"/>
    <w:rsid w:val="00460DEA"/>
    <w:rsid w:val="00460F19"/>
    <w:rsid w:val="004610EA"/>
    <w:rsid w:val="00461BEC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387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C6B"/>
    <w:rsid w:val="00467FB5"/>
    <w:rsid w:val="00470342"/>
    <w:rsid w:val="00470940"/>
    <w:rsid w:val="00470D35"/>
    <w:rsid w:val="00470DB1"/>
    <w:rsid w:val="00470E52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B98"/>
    <w:rsid w:val="00473EF8"/>
    <w:rsid w:val="0047402B"/>
    <w:rsid w:val="004742D0"/>
    <w:rsid w:val="00474729"/>
    <w:rsid w:val="00474A30"/>
    <w:rsid w:val="00474DE6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11BC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821"/>
    <w:rsid w:val="004A2837"/>
    <w:rsid w:val="004A2846"/>
    <w:rsid w:val="004A2E64"/>
    <w:rsid w:val="004A3151"/>
    <w:rsid w:val="004A3245"/>
    <w:rsid w:val="004A4102"/>
    <w:rsid w:val="004A454B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B1E"/>
    <w:rsid w:val="004A7C67"/>
    <w:rsid w:val="004B01DE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88"/>
    <w:rsid w:val="004B4F87"/>
    <w:rsid w:val="004B5462"/>
    <w:rsid w:val="004B55C6"/>
    <w:rsid w:val="004B57D5"/>
    <w:rsid w:val="004B5FE2"/>
    <w:rsid w:val="004B6008"/>
    <w:rsid w:val="004B6441"/>
    <w:rsid w:val="004B64D8"/>
    <w:rsid w:val="004B67FF"/>
    <w:rsid w:val="004B6CC8"/>
    <w:rsid w:val="004B7109"/>
    <w:rsid w:val="004B7675"/>
    <w:rsid w:val="004B7689"/>
    <w:rsid w:val="004B79B6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FB5"/>
    <w:rsid w:val="004C437D"/>
    <w:rsid w:val="004C4476"/>
    <w:rsid w:val="004C4708"/>
    <w:rsid w:val="004C4BE6"/>
    <w:rsid w:val="004C521C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1277"/>
    <w:rsid w:val="004D1286"/>
    <w:rsid w:val="004D1352"/>
    <w:rsid w:val="004D174D"/>
    <w:rsid w:val="004D1955"/>
    <w:rsid w:val="004D1990"/>
    <w:rsid w:val="004D1DCA"/>
    <w:rsid w:val="004D229E"/>
    <w:rsid w:val="004D230C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F99"/>
    <w:rsid w:val="004D6124"/>
    <w:rsid w:val="004D6385"/>
    <w:rsid w:val="004D67CB"/>
    <w:rsid w:val="004D6ADF"/>
    <w:rsid w:val="004D6BC8"/>
    <w:rsid w:val="004D71A9"/>
    <w:rsid w:val="004D74A5"/>
    <w:rsid w:val="004D76E1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F05"/>
    <w:rsid w:val="004E302F"/>
    <w:rsid w:val="004E327B"/>
    <w:rsid w:val="004E373A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F0EDA"/>
    <w:rsid w:val="004F11BD"/>
    <w:rsid w:val="004F11C3"/>
    <w:rsid w:val="004F14D5"/>
    <w:rsid w:val="004F1649"/>
    <w:rsid w:val="004F1EFD"/>
    <w:rsid w:val="004F213B"/>
    <w:rsid w:val="004F24B4"/>
    <w:rsid w:val="004F26FA"/>
    <w:rsid w:val="004F2825"/>
    <w:rsid w:val="004F2C38"/>
    <w:rsid w:val="004F37F0"/>
    <w:rsid w:val="004F3AD9"/>
    <w:rsid w:val="004F3C33"/>
    <w:rsid w:val="004F3ECF"/>
    <w:rsid w:val="004F40FA"/>
    <w:rsid w:val="004F419D"/>
    <w:rsid w:val="004F4207"/>
    <w:rsid w:val="004F4607"/>
    <w:rsid w:val="004F4823"/>
    <w:rsid w:val="004F4B02"/>
    <w:rsid w:val="004F4EF2"/>
    <w:rsid w:val="004F5D10"/>
    <w:rsid w:val="004F5F28"/>
    <w:rsid w:val="004F6043"/>
    <w:rsid w:val="004F61B6"/>
    <w:rsid w:val="004F66AD"/>
    <w:rsid w:val="004F6711"/>
    <w:rsid w:val="004F692F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30E4"/>
    <w:rsid w:val="005048BE"/>
    <w:rsid w:val="00504C95"/>
    <w:rsid w:val="00504F08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3C2"/>
    <w:rsid w:val="00510D7E"/>
    <w:rsid w:val="00510DCD"/>
    <w:rsid w:val="00511476"/>
    <w:rsid w:val="00511973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6DA"/>
    <w:rsid w:val="005151D3"/>
    <w:rsid w:val="00515AB2"/>
    <w:rsid w:val="00515D82"/>
    <w:rsid w:val="00515E37"/>
    <w:rsid w:val="00515FF1"/>
    <w:rsid w:val="0051612C"/>
    <w:rsid w:val="005167E8"/>
    <w:rsid w:val="00516B26"/>
    <w:rsid w:val="00516CC1"/>
    <w:rsid w:val="00517803"/>
    <w:rsid w:val="005179EC"/>
    <w:rsid w:val="00517A6F"/>
    <w:rsid w:val="00517AAA"/>
    <w:rsid w:val="00517AE9"/>
    <w:rsid w:val="00517E69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2EA"/>
    <w:rsid w:val="005223F6"/>
    <w:rsid w:val="00523299"/>
    <w:rsid w:val="0052356C"/>
    <w:rsid w:val="00523601"/>
    <w:rsid w:val="00523667"/>
    <w:rsid w:val="0052367A"/>
    <w:rsid w:val="00523971"/>
    <w:rsid w:val="0052397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E31"/>
    <w:rsid w:val="00525E5E"/>
    <w:rsid w:val="00526573"/>
    <w:rsid w:val="00526D84"/>
    <w:rsid w:val="00526F96"/>
    <w:rsid w:val="0052707B"/>
    <w:rsid w:val="00527219"/>
    <w:rsid w:val="00527277"/>
    <w:rsid w:val="0052760A"/>
    <w:rsid w:val="0052782A"/>
    <w:rsid w:val="00527F95"/>
    <w:rsid w:val="00530188"/>
    <w:rsid w:val="005302B6"/>
    <w:rsid w:val="005308FD"/>
    <w:rsid w:val="00531295"/>
    <w:rsid w:val="005314C5"/>
    <w:rsid w:val="005318BE"/>
    <w:rsid w:val="00531B5A"/>
    <w:rsid w:val="005324CE"/>
    <w:rsid w:val="005327B6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C5F"/>
    <w:rsid w:val="00535095"/>
    <w:rsid w:val="0053509D"/>
    <w:rsid w:val="00535290"/>
    <w:rsid w:val="0053589D"/>
    <w:rsid w:val="00535E13"/>
    <w:rsid w:val="00536162"/>
    <w:rsid w:val="0053650A"/>
    <w:rsid w:val="00536833"/>
    <w:rsid w:val="00536D3E"/>
    <w:rsid w:val="00536ED8"/>
    <w:rsid w:val="00536FE1"/>
    <w:rsid w:val="00537D53"/>
    <w:rsid w:val="00537F2E"/>
    <w:rsid w:val="0054008E"/>
    <w:rsid w:val="00540581"/>
    <w:rsid w:val="00540742"/>
    <w:rsid w:val="005408DE"/>
    <w:rsid w:val="00540AD9"/>
    <w:rsid w:val="00540B82"/>
    <w:rsid w:val="00540E18"/>
    <w:rsid w:val="005410FF"/>
    <w:rsid w:val="00542112"/>
    <w:rsid w:val="005424F6"/>
    <w:rsid w:val="0054257E"/>
    <w:rsid w:val="005429F0"/>
    <w:rsid w:val="00542FA9"/>
    <w:rsid w:val="00543144"/>
    <w:rsid w:val="0054320A"/>
    <w:rsid w:val="00543B8C"/>
    <w:rsid w:val="00544264"/>
    <w:rsid w:val="00544791"/>
    <w:rsid w:val="005447DA"/>
    <w:rsid w:val="00544C59"/>
    <w:rsid w:val="00544D26"/>
    <w:rsid w:val="00544F7A"/>
    <w:rsid w:val="0054528F"/>
    <w:rsid w:val="005453F6"/>
    <w:rsid w:val="00545421"/>
    <w:rsid w:val="005458C8"/>
    <w:rsid w:val="00545D8E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315C"/>
    <w:rsid w:val="005536FE"/>
    <w:rsid w:val="00553816"/>
    <w:rsid w:val="00553AE1"/>
    <w:rsid w:val="00553BBD"/>
    <w:rsid w:val="005540AB"/>
    <w:rsid w:val="005541F1"/>
    <w:rsid w:val="00554B68"/>
    <w:rsid w:val="00554C5E"/>
    <w:rsid w:val="00554F48"/>
    <w:rsid w:val="0055503E"/>
    <w:rsid w:val="0055522B"/>
    <w:rsid w:val="00555AEF"/>
    <w:rsid w:val="00555DA4"/>
    <w:rsid w:val="00555DCA"/>
    <w:rsid w:val="00555EBE"/>
    <w:rsid w:val="005560FA"/>
    <w:rsid w:val="005561C7"/>
    <w:rsid w:val="0055637B"/>
    <w:rsid w:val="00556750"/>
    <w:rsid w:val="00556F00"/>
    <w:rsid w:val="00557396"/>
    <w:rsid w:val="00557421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F91"/>
    <w:rsid w:val="0056185E"/>
    <w:rsid w:val="00561F0D"/>
    <w:rsid w:val="00562BC7"/>
    <w:rsid w:val="00563203"/>
    <w:rsid w:val="005635CD"/>
    <w:rsid w:val="005637B8"/>
    <w:rsid w:val="00563AD5"/>
    <w:rsid w:val="00563BB8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6058"/>
    <w:rsid w:val="0056670D"/>
    <w:rsid w:val="00566C7F"/>
    <w:rsid w:val="00566CD3"/>
    <w:rsid w:val="00567C4D"/>
    <w:rsid w:val="00567EF7"/>
    <w:rsid w:val="005700B8"/>
    <w:rsid w:val="00570341"/>
    <w:rsid w:val="00570586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69B"/>
    <w:rsid w:val="0057387C"/>
    <w:rsid w:val="00573C07"/>
    <w:rsid w:val="0057486A"/>
    <w:rsid w:val="00574C5C"/>
    <w:rsid w:val="005754BC"/>
    <w:rsid w:val="00575ED0"/>
    <w:rsid w:val="005762E7"/>
    <w:rsid w:val="00576A03"/>
    <w:rsid w:val="0058025A"/>
    <w:rsid w:val="0058034C"/>
    <w:rsid w:val="00580A3A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48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46"/>
    <w:rsid w:val="00585477"/>
    <w:rsid w:val="005858CA"/>
    <w:rsid w:val="00585B13"/>
    <w:rsid w:val="00585EE9"/>
    <w:rsid w:val="0058600D"/>
    <w:rsid w:val="005862B3"/>
    <w:rsid w:val="0058635A"/>
    <w:rsid w:val="005864A9"/>
    <w:rsid w:val="005864AD"/>
    <w:rsid w:val="005865F7"/>
    <w:rsid w:val="00586601"/>
    <w:rsid w:val="005869E2"/>
    <w:rsid w:val="00586B81"/>
    <w:rsid w:val="00586D95"/>
    <w:rsid w:val="005871F5"/>
    <w:rsid w:val="0058736F"/>
    <w:rsid w:val="005873E4"/>
    <w:rsid w:val="00587903"/>
    <w:rsid w:val="00587F2F"/>
    <w:rsid w:val="00587F45"/>
    <w:rsid w:val="00587F6F"/>
    <w:rsid w:val="00587FC0"/>
    <w:rsid w:val="0059039E"/>
    <w:rsid w:val="00591486"/>
    <w:rsid w:val="00591707"/>
    <w:rsid w:val="0059180C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F68"/>
    <w:rsid w:val="0059610E"/>
    <w:rsid w:val="005961C9"/>
    <w:rsid w:val="0059630F"/>
    <w:rsid w:val="00596390"/>
    <w:rsid w:val="00596430"/>
    <w:rsid w:val="005969B5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9BF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45FA"/>
    <w:rsid w:val="005A4FD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C62"/>
    <w:rsid w:val="005A6E60"/>
    <w:rsid w:val="005A7173"/>
    <w:rsid w:val="005B03E7"/>
    <w:rsid w:val="005B0860"/>
    <w:rsid w:val="005B0AF1"/>
    <w:rsid w:val="005B0D7B"/>
    <w:rsid w:val="005B104D"/>
    <w:rsid w:val="005B192E"/>
    <w:rsid w:val="005B21B5"/>
    <w:rsid w:val="005B2A37"/>
    <w:rsid w:val="005B2DCE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D8"/>
    <w:rsid w:val="005C29C3"/>
    <w:rsid w:val="005C2BB3"/>
    <w:rsid w:val="005C3084"/>
    <w:rsid w:val="005C30D3"/>
    <w:rsid w:val="005C3C57"/>
    <w:rsid w:val="005C3FD8"/>
    <w:rsid w:val="005C3FF1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86F"/>
    <w:rsid w:val="005C6C25"/>
    <w:rsid w:val="005C6EA5"/>
    <w:rsid w:val="005C71B0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FD0"/>
    <w:rsid w:val="005D1853"/>
    <w:rsid w:val="005D1A0F"/>
    <w:rsid w:val="005D219D"/>
    <w:rsid w:val="005D21BE"/>
    <w:rsid w:val="005D22A7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C7D"/>
    <w:rsid w:val="005D70EA"/>
    <w:rsid w:val="005D789D"/>
    <w:rsid w:val="005D7959"/>
    <w:rsid w:val="005D7C27"/>
    <w:rsid w:val="005D7DAA"/>
    <w:rsid w:val="005E01E0"/>
    <w:rsid w:val="005E05A6"/>
    <w:rsid w:val="005E05BF"/>
    <w:rsid w:val="005E0718"/>
    <w:rsid w:val="005E0B1E"/>
    <w:rsid w:val="005E0F82"/>
    <w:rsid w:val="005E118C"/>
    <w:rsid w:val="005E136F"/>
    <w:rsid w:val="005E16BF"/>
    <w:rsid w:val="005E19B4"/>
    <w:rsid w:val="005E19CD"/>
    <w:rsid w:val="005E1E74"/>
    <w:rsid w:val="005E1EE7"/>
    <w:rsid w:val="005E217C"/>
    <w:rsid w:val="005E2FC2"/>
    <w:rsid w:val="005E37AF"/>
    <w:rsid w:val="005E3956"/>
    <w:rsid w:val="005E3C68"/>
    <w:rsid w:val="005E46A7"/>
    <w:rsid w:val="005E46C2"/>
    <w:rsid w:val="005E49F2"/>
    <w:rsid w:val="005E4B96"/>
    <w:rsid w:val="005E4DD4"/>
    <w:rsid w:val="005E4F0B"/>
    <w:rsid w:val="005E513F"/>
    <w:rsid w:val="005E534E"/>
    <w:rsid w:val="005E5416"/>
    <w:rsid w:val="005E567D"/>
    <w:rsid w:val="005E56C7"/>
    <w:rsid w:val="005E56FD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49"/>
    <w:rsid w:val="005F4583"/>
    <w:rsid w:val="005F460D"/>
    <w:rsid w:val="005F4804"/>
    <w:rsid w:val="005F4D72"/>
    <w:rsid w:val="005F5101"/>
    <w:rsid w:val="005F54C1"/>
    <w:rsid w:val="005F5E71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3065"/>
    <w:rsid w:val="006032FB"/>
    <w:rsid w:val="0060337C"/>
    <w:rsid w:val="00603617"/>
    <w:rsid w:val="00603AD7"/>
    <w:rsid w:val="00603D2B"/>
    <w:rsid w:val="00604099"/>
    <w:rsid w:val="00604502"/>
    <w:rsid w:val="0060466C"/>
    <w:rsid w:val="006046B6"/>
    <w:rsid w:val="006050F7"/>
    <w:rsid w:val="00605275"/>
    <w:rsid w:val="006059EE"/>
    <w:rsid w:val="00605A36"/>
    <w:rsid w:val="00606513"/>
    <w:rsid w:val="006070AE"/>
    <w:rsid w:val="00607638"/>
    <w:rsid w:val="006076FC"/>
    <w:rsid w:val="006102C5"/>
    <w:rsid w:val="0061043C"/>
    <w:rsid w:val="00610ADE"/>
    <w:rsid w:val="00610BFB"/>
    <w:rsid w:val="00610D7B"/>
    <w:rsid w:val="0061129F"/>
    <w:rsid w:val="00611E72"/>
    <w:rsid w:val="006123A2"/>
    <w:rsid w:val="006123BA"/>
    <w:rsid w:val="0061268C"/>
    <w:rsid w:val="00612AA2"/>
    <w:rsid w:val="00612E78"/>
    <w:rsid w:val="0061353B"/>
    <w:rsid w:val="00613713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6D"/>
    <w:rsid w:val="00616AD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9DD"/>
    <w:rsid w:val="00620E6F"/>
    <w:rsid w:val="00621000"/>
    <w:rsid w:val="0062101D"/>
    <w:rsid w:val="00621477"/>
    <w:rsid w:val="0062147E"/>
    <w:rsid w:val="0062180E"/>
    <w:rsid w:val="006218F7"/>
    <w:rsid w:val="0062293E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23E"/>
    <w:rsid w:val="006252F1"/>
    <w:rsid w:val="00625405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857"/>
    <w:rsid w:val="0063499E"/>
    <w:rsid w:val="00634A17"/>
    <w:rsid w:val="00634E5C"/>
    <w:rsid w:val="00634EDF"/>
    <w:rsid w:val="006352DA"/>
    <w:rsid w:val="006352DC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FF3"/>
    <w:rsid w:val="00636165"/>
    <w:rsid w:val="00636784"/>
    <w:rsid w:val="006367FE"/>
    <w:rsid w:val="00636EAC"/>
    <w:rsid w:val="006373E9"/>
    <w:rsid w:val="00637435"/>
    <w:rsid w:val="00637A86"/>
    <w:rsid w:val="00637C32"/>
    <w:rsid w:val="00637CD9"/>
    <w:rsid w:val="00640B19"/>
    <w:rsid w:val="00640C2E"/>
    <w:rsid w:val="00641591"/>
    <w:rsid w:val="006415CF"/>
    <w:rsid w:val="00641707"/>
    <w:rsid w:val="00641761"/>
    <w:rsid w:val="00641A77"/>
    <w:rsid w:val="00641AFB"/>
    <w:rsid w:val="00641C15"/>
    <w:rsid w:val="00642525"/>
    <w:rsid w:val="0064296E"/>
    <w:rsid w:val="00643283"/>
    <w:rsid w:val="006432C1"/>
    <w:rsid w:val="006436DF"/>
    <w:rsid w:val="00643717"/>
    <w:rsid w:val="0064388E"/>
    <w:rsid w:val="00643CD3"/>
    <w:rsid w:val="00643EB1"/>
    <w:rsid w:val="00643ECF"/>
    <w:rsid w:val="00643FD3"/>
    <w:rsid w:val="006443EF"/>
    <w:rsid w:val="00644C82"/>
    <w:rsid w:val="006453D5"/>
    <w:rsid w:val="00645E08"/>
    <w:rsid w:val="006460BD"/>
    <w:rsid w:val="006463D9"/>
    <w:rsid w:val="00646597"/>
    <w:rsid w:val="00646CC7"/>
    <w:rsid w:val="006473D1"/>
    <w:rsid w:val="00647928"/>
    <w:rsid w:val="00647ED0"/>
    <w:rsid w:val="00650105"/>
    <w:rsid w:val="00650C11"/>
    <w:rsid w:val="006515A6"/>
    <w:rsid w:val="006518F1"/>
    <w:rsid w:val="00651FA9"/>
    <w:rsid w:val="0065210E"/>
    <w:rsid w:val="006523AD"/>
    <w:rsid w:val="006523C6"/>
    <w:rsid w:val="00652BD8"/>
    <w:rsid w:val="00652D75"/>
    <w:rsid w:val="00652DD1"/>
    <w:rsid w:val="00652FA4"/>
    <w:rsid w:val="00653A6E"/>
    <w:rsid w:val="00653BE7"/>
    <w:rsid w:val="00653F50"/>
    <w:rsid w:val="006546CC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DBB"/>
    <w:rsid w:val="006652A7"/>
    <w:rsid w:val="0066565F"/>
    <w:rsid w:val="00665702"/>
    <w:rsid w:val="006658DA"/>
    <w:rsid w:val="00665CB1"/>
    <w:rsid w:val="00665D5D"/>
    <w:rsid w:val="006660B3"/>
    <w:rsid w:val="00666D03"/>
    <w:rsid w:val="00666E0F"/>
    <w:rsid w:val="00666F77"/>
    <w:rsid w:val="006670FD"/>
    <w:rsid w:val="00667671"/>
    <w:rsid w:val="006678FB"/>
    <w:rsid w:val="00667EAC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E64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BE9"/>
    <w:rsid w:val="00675F37"/>
    <w:rsid w:val="00675F91"/>
    <w:rsid w:val="00675FCE"/>
    <w:rsid w:val="00675FE2"/>
    <w:rsid w:val="006763AD"/>
    <w:rsid w:val="0067642D"/>
    <w:rsid w:val="0067643F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887"/>
    <w:rsid w:val="00680B27"/>
    <w:rsid w:val="00680F82"/>
    <w:rsid w:val="00681250"/>
    <w:rsid w:val="006816AA"/>
    <w:rsid w:val="00681820"/>
    <w:rsid w:val="00681853"/>
    <w:rsid w:val="00681B13"/>
    <w:rsid w:val="00682099"/>
    <w:rsid w:val="00682652"/>
    <w:rsid w:val="00682B05"/>
    <w:rsid w:val="00682C79"/>
    <w:rsid w:val="00682E09"/>
    <w:rsid w:val="00682E97"/>
    <w:rsid w:val="00683306"/>
    <w:rsid w:val="0068330C"/>
    <w:rsid w:val="00683713"/>
    <w:rsid w:val="00683F7E"/>
    <w:rsid w:val="006843AF"/>
    <w:rsid w:val="00684731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9BD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967"/>
    <w:rsid w:val="00692A4D"/>
    <w:rsid w:val="00692E62"/>
    <w:rsid w:val="00693165"/>
    <w:rsid w:val="00693469"/>
    <w:rsid w:val="006936E4"/>
    <w:rsid w:val="006937D5"/>
    <w:rsid w:val="00693DE0"/>
    <w:rsid w:val="00693E97"/>
    <w:rsid w:val="00694293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B1D"/>
    <w:rsid w:val="00695B4C"/>
    <w:rsid w:val="00695D19"/>
    <w:rsid w:val="00695E49"/>
    <w:rsid w:val="0069625F"/>
    <w:rsid w:val="00696C3B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187"/>
    <w:rsid w:val="006A0FC3"/>
    <w:rsid w:val="006A1679"/>
    <w:rsid w:val="006A194F"/>
    <w:rsid w:val="006A1D7C"/>
    <w:rsid w:val="006A1FA7"/>
    <w:rsid w:val="006A2474"/>
    <w:rsid w:val="006A26A1"/>
    <w:rsid w:val="006A2708"/>
    <w:rsid w:val="006A2793"/>
    <w:rsid w:val="006A28BE"/>
    <w:rsid w:val="006A2A97"/>
    <w:rsid w:val="006A2E0D"/>
    <w:rsid w:val="006A392E"/>
    <w:rsid w:val="006A4696"/>
    <w:rsid w:val="006A4FF4"/>
    <w:rsid w:val="006A5467"/>
    <w:rsid w:val="006A549A"/>
    <w:rsid w:val="006A5D49"/>
    <w:rsid w:val="006A5DBE"/>
    <w:rsid w:val="006A64C8"/>
    <w:rsid w:val="006A6A94"/>
    <w:rsid w:val="006A6B7C"/>
    <w:rsid w:val="006A7EBF"/>
    <w:rsid w:val="006B0041"/>
    <w:rsid w:val="006B0098"/>
    <w:rsid w:val="006B0113"/>
    <w:rsid w:val="006B02E7"/>
    <w:rsid w:val="006B03AA"/>
    <w:rsid w:val="006B0694"/>
    <w:rsid w:val="006B083A"/>
    <w:rsid w:val="006B0935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0BC"/>
    <w:rsid w:val="006C0349"/>
    <w:rsid w:val="006C054C"/>
    <w:rsid w:val="006C0666"/>
    <w:rsid w:val="006C0A93"/>
    <w:rsid w:val="006C0CAC"/>
    <w:rsid w:val="006C0FCB"/>
    <w:rsid w:val="006C18B7"/>
    <w:rsid w:val="006C19D1"/>
    <w:rsid w:val="006C2541"/>
    <w:rsid w:val="006C2722"/>
    <w:rsid w:val="006C29E2"/>
    <w:rsid w:val="006C2C1C"/>
    <w:rsid w:val="006C2C82"/>
    <w:rsid w:val="006C2FD5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4D28"/>
    <w:rsid w:val="006C4FC8"/>
    <w:rsid w:val="006C501B"/>
    <w:rsid w:val="006C53A4"/>
    <w:rsid w:val="006C58F9"/>
    <w:rsid w:val="006C5915"/>
    <w:rsid w:val="006C597F"/>
    <w:rsid w:val="006C5A1D"/>
    <w:rsid w:val="006C5F21"/>
    <w:rsid w:val="006C6AB8"/>
    <w:rsid w:val="006C6E72"/>
    <w:rsid w:val="006C7168"/>
    <w:rsid w:val="006C73A0"/>
    <w:rsid w:val="006C757A"/>
    <w:rsid w:val="006C7711"/>
    <w:rsid w:val="006C7C5A"/>
    <w:rsid w:val="006C7D74"/>
    <w:rsid w:val="006D0380"/>
    <w:rsid w:val="006D0E98"/>
    <w:rsid w:val="006D1246"/>
    <w:rsid w:val="006D218D"/>
    <w:rsid w:val="006D243B"/>
    <w:rsid w:val="006D24D4"/>
    <w:rsid w:val="006D26B6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362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923"/>
    <w:rsid w:val="006E4AA7"/>
    <w:rsid w:val="006E594D"/>
    <w:rsid w:val="006E5F36"/>
    <w:rsid w:val="006E639B"/>
    <w:rsid w:val="006E6496"/>
    <w:rsid w:val="006E688B"/>
    <w:rsid w:val="006E6A39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1525"/>
    <w:rsid w:val="006F1535"/>
    <w:rsid w:val="006F1573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DD0"/>
    <w:rsid w:val="006F3F09"/>
    <w:rsid w:val="006F43B5"/>
    <w:rsid w:val="006F4641"/>
    <w:rsid w:val="006F490C"/>
    <w:rsid w:val="006F4AA6"/>
    <w:rsid w:val="006F4DBC"/>
    <w:rsid w:val="006F4F21"/>
    <w:rsid w:val="006F52D8"/>
    <w:rsid w:val="006F55ED"/>
    <w:rsid w:val="006F5BF2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7002E6"/>
    <w:rsid w:val="007006F5"/>
    <w:rsid w:val="00700830"/>
    <w:rsid w:val="00700CD6"/>
    <w:rsid w:val="0070138B"/>
    <w:rsid w:val="007014DA"/>
    <w:rsid w:val="00701837"/>
    <w:rsid w:val="00701DA0"/>
    <w:rsid w:val="00701E87"/>
    <w:rsid w:val="007021B5"/>
    <w:rsid w:val="007021DC"/>
    <w:rsid w:val="007028D1"/>
    <w:rsid w:val="00702C97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33C"/>
    <w:rsid w:val="0070764E"/>
    <w:rsid w:val="007079C2"/>
    <w:rsid w:val="00707A97"/>
    <w:rsid w:val="00707CFB"/>
    <w:rsid w:val="0071022E"/>
    <w:rsid w:val="007104FE"/>
    <w:rsid w:val="007108D8"/>
    <w:rsid w:val="00710B5D"/>
    <w:rsid w:val="0071157E"/>
    <w:rsid w:val="00711EFE"/>
    <w:rsid w:val="00711F11"/>
    <w:rsid w:val="00712B7E"/>
    <w:rsid w:val="00712CBA"/>
    <w:rsid w:val="0071306F"/>
    <w:rsid w:val="0071385F"/>
    <w:rsid w:val="00713C4B"/>
    <w:rsid w:val="007140D4"/>
    <w:rsid w:val="0071463C"/>
    <w:rsid w:val="00714694"/>
    <w:rsid w:val="00714876"/>
    <w:rsid w:val="00715912"/>
    <w:rsid w:val="00715F4E"/>
    <w:rsid w:val="00716001"/>
    <w:rsid w:val="0071628D"/>
    <w:rsid w:val="007164BE"/>
    <w:rsid w:val="00716E18"/>
    <w:rsid w:val="00717450"/>
    <w:rsid w:val="00717CA9"/>
    <w:rsid w:val="00717F9A"/>
    <w:rsid w:val="007201D2"/>
    <w:rsid w:val="007206C6"/>
    <w:rsid w:val="00720D3A"/>
    <w:rsid w:val="00721134"/>
    <w:rsid w:val="007212C3"/>
    <w:rsid w:val="007217B0"/>
    <w:rsid w:val="007219C9"/>
    <w:rsid w:val="00721C31"/>
    <w:rsid w:val="00721CB7"/>
    <w:rsid w:val="00721FD3"/>
    <w:rsid w:val="0072206D"/>
    <w:rsid w:val="007225D7"/>
    <w:rsid w:val="007227D7"/>
    <w:rsid w:val="00722B07"/>
    <w:rsid w:val="00722DAA"/>
    <w:rsid w:val="00722DE1"/>
    <w:rsid w:val="00723562"/>
    <w:rsid w:val="0072359D"/>
    <w:rsid w:val="007236F8"/>
    <w:rsid w:val="00723EA4"/>
    <w:rsid w:val="00723F25"/>
    <w:rsid w:val="0072448E"/>
    <w:rsid w:val="00724FD7"/>
    <w:rsid w:val="0072507A"/>
    <w:rsid w:val="0072553A"/>
    <w:rsid w:val="007255B7"/>
    <w:rsid w:val="007258D2"/>
    <w:rsid w:val="00725C03"/>
    <w:rsid w:val="00726604"/>
    <w:rsid w:val="0072664F"/>
    <w:rsid w:val="00726709"/>
    <w:rsid w:val="00726ACD"/>
    <w:rsid w:val="00727039"/>
    <w:rsid w:val="00727071"/>
    <w:rsid w:val="00727242"/>
    <w:rsid w:val="00727661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A04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7D1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3B1"/>
    <w:rsid w:val="00740579"/>
    <w:rsid w:val="0074084E"/>
    <w:rsid w:val="00740A44"/>
    <w:rsid w:val="00740D24"/>
    <w:rsid w:val="007411C3"/>
    <w:rsid w:val="0074158B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446"/>
    <w:rsid w:val="00744955"/>
    <w:rsid w:val="00744AA2"/>
    <w:rsid w:val="00744B60"/>
    <w:rsid w:val="00744B8C"/>
    <w:rsid w:val="0074507D"/>
    <w:rsid w:val="007452CF"/>
    <w:rsid w:val="00745344"/>
    <w:rsid w:val="00745AAB"/>
    <w:rsid w:val="00745E6E"/>
    <w:rsid w:val="00746184"/>
    <w:rsid w:val="0074659C"/>
    <w:rsid w:val="0074697D"/>
    <w:rsid w:val="00746F72"/>
    <w:rsid w:val="00747B09"/>
    <w:rsid w:val="00747FBF"/>
    <w:rsid w:val="00750207"/>
    <w:rsid w:val="00750AB1"/>
    <w:rsid w:val="00750C3A"/>
    <w:rsid w:val="00751067"/>
    <w:rsid w:val="00751B1D"/>
    <w:rsid w:val="00751B41"/>
    <w:rsid w:val="00751CF0"/>
    <w:rsid w:val="007520B7"/>
    <w:rsid w:val="007525A6"/>
    <w:rsid w:val="00752608"/>
    <w:rsid w:val="0075280B"/>
    <w:rsid w:val="00752882"/>
    <w:rsid w:val="00752974"/>
    <w:rsid w:val="00752E7F"/>
    <w:rsid w:val="00753471"/>
    <w:rsid w:val="00753A1B"/>
    <w:rsid w:val="00754124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B17"/>
    <w:rsid w:val="00756BAF"/>
    <w:rsid w:val="00756D3D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0FB5"/>
    <w:rsid w:val="00761543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AD"/>
    <w:rsid w:val="00763FED"/>
    <w:rsid w:val="007642FA"/>
    <w:rsid w:val="0076433C"/>
    <w:rsid w:val="007649E4"/>
    <w:rsid w:val="00764ADB"/>
    <w:rsid w:val="00764AE0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328"/>
    <w:rsid w:val="00767825"/>
    <w:rsid w:val="00767832"/>
    <w:rsid w:val="007679FB"/>
    <w:rsid w:val="00767A39"/>
    <w:rsid w:val="00767ECB"/>
    <w:rsid w:val="00770A22"/>
    <w:rsid w:val="00770C50"/>
    <w:rsid w:val="00770C66"/>
    <w:rsid w:val="00771681"/>
    <w:rsid w:val="007718A3"/>
    <w:rsid w:val="0077208B"/>
    <w:rsid w:val="007723BD"/>
    <w:rsid w:val="007727B4"/>
    <w:rsid w:val="00772BD5"/>
    <w:rsid w:val="00772BF2"/>
    <w:rsid w:val="00772CD9"/>
    <w:rsid w:val="00772F91"/>
    <w:rsid w:val="00772FDA"/>
    <w:rsid w:val="0077333A"/>
    <w:rsid w:val="007733E5"/>
    <w:rsid w:val="007737A8"/>
    <w:rsid w:val="007738CA"/>
    <w:rsid w:val="007739A8"/>
    <w:rsid w:val="00773BFF"/>
    <w:rsid w:val="00773F65"/>
    <w:rsid w:val="00774301"/>
    <w:rsid w:val="0077434B"/>
    <w:rsid w:val="00774677"/>
    <w:rsid w:val="007746D8"/>
    <w:rsid w:val="00775060"/>
    <w:rsid w:val="00775121"/>
    <w:rsid w:val="007754EA"/>
    <w:rsid w:val="00775E8F"/>
    <w:rsid w:val="00776154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1965"/>
    <w:rsid w:val="007820D6"/>
    <w:rsid w:val="007822EB"/>
    <w:rsid w:val="00782882"/>
    <w:rsid w:val="0078297D"/>
    <w:rsid w:val="00782B76"/>
    <w:rsid w:val="00782B8E"/>
    <w:rsid w:val="00783A15"/>
    <w:rsid w:val="00784143"/>
    <w:rsid w:val="007843E3"/>
    <w:rsid w:val="007844FC"/>
    <w:rsid w:val="007846C3"/>
    <w:rsid w:val="007846F4"/>
    <w:rsid w:val="00784797"/>
    <w:rsid w:val="007848DF"/>
    <w:rsid w:val="00784CB7"/>
    <w:rsid w:val="0078579A"/>
    <w:rsid w:val="007858F6"/>
    <w:rsid w:val="00786089"/>
    <w:rsid w:val="007860F3"/>
    <w:rsid w:val="0078616A"/>
    <w:rsid w:val="007861A4"/>
    <w:rsid w:val="007862D8"/>
    <w:rsid w:val="00786912"/>
    <w:rsid w:val="00786D0D"/>
    <w:rsid w:val="007870F8"/>
    <w:rsid w:val="007871DC"/>
    <w:rsid w:val="00787768"/>
    <w:rsid w:val="00790042"/>
    <w:rsid w:val="007902FF"/>
    <w:rsid w:val="00790623"/>
    <w:rsid w:val="0079066A"/>
    <w:rsid w:val="00790B6A"/>
    <w:rsid w:val="00790FEC"/>
    <w:rsid w:val="00791144"/>
    <w:rsid w:val="0079116D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663"/>
    <w:rsid w:val="00793E43"/>
    <w:rsid w:val="007942B9"/>
    <w:rsid w:val="007944FB"/>
    <w:rsid w:val="0079485D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5F44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323B"/>
    <w:rsid w:val="007A340C"/>
    <w:rsid w:val="007A393B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B5D"/>
    <w:rsid w:val="007A7BCA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FCA"/>
    <w:rsid w:val="007B3171"/>
    <w:rsid w:val="007B334C"/>
    <w:rsid w:val="007B376E"/>
    <w:rsid w:val="007B3E96"/>
    <w:rsid w:val="007B4A8D"/>
    <w:rsid w:val="007B4C55"/>
    <w:rsid w:val="007B4EF8"/>
    <w:rsid w:val="007B50B2"/>
    <w:rsid w:val="007B5195"/>
    <w:rsid w:val="007B558A"/>
    <w:rsid w:val="007B5862"/>
    <w:rsid w:val="007B58FA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C78"/>
    <w:rsid w:val="007C1CA8"/>
    <w:rsid w:val="007C2937"/>
    <w:rsid w:val="007C2B68"/>
    <w:rsid w:val="007C2DFF"/>
    <w:rsid w:val="007C2EFF"/>
    <w:rsid w:val="007C2F2F"/>
    <w:rsid w:val="007C3016"/>
    <w:rsid w:val="007C37F1"/>
    <w:rsid w:val="007C38F1"/>
    <w:rsid w:val="007C38F9"/>
    <w:rsid w:val="007C3FC1"/>
    <w:rsid w:val="007C415F"/>
    <w:rsid w:val="007C4E56"/>
    <w:rsid w:val="007C540B"/>
    <w:rsid w:val="007C54FC"/>
    <w:rsid w:val="007C599A"/>
    <w:rsid w:val="007C5CAF"/>
    <w:rsid w:val="007C5E15"/>
    <w:rsid w:val="007C5E19"/>
    <w:rsid w:val="007C61D6"/>
    <w:rsid w:val="007C624A"/>
    <w:rsid w:val="007C6688"/>
    <w:rsid w:val="007C72A8"/>
    <w:rsid w:val="007C7C26"/>
    <w:rsid w:val="007D0353"/>
    <w:rsid w:val="007D057D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8FF"/>
    <w:rsid w:val="007D3BEE"/>
    <w:rsid w:val="007D44DA"/>
    <w:rsid w:val="007D450F"/>
    <w:rsid w:val="007D478F"/>
    <w:rsid w:val="007D47CD"/>
    <w:rsid w:val="007D4F2B"/>
    <w:rsid w:val="007D4FBF"/>
    <w:rsid w:val="007D5140"/>
    <w:rsid w:val="007D517A"/>
    <w:rsid w:val="007D5519"/>
    <w:rsid w:val="007D5B3F"/>
    <w:rsid w:val="007D5BFB"/>
    <w:rsid w:val="007D61CC"/>
    <w:rsid w:val="007D6904"/>
    <w:rsid w:val="007D6CE6"/>
    <w:rsid w:val="007D77B4"/>
    <w:rsid w:val="007D7872"/>
    <w:rsid w:val="007D78C4"/>
    <w:rsid w:val="007E003B"/>
    <w:rsid w:val="007E0200"/>
    <w:rsid w:val="007E050F"/>
    <w:rsid w:val="007E086D"/>
    <w:rsid w:val="007E0D84"/>
    <w:rsid w:val="007E1275"/>
    <w:rsid w:val="007E1334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DA6"/>
    <w:rsid w:val="007E5508"/>
    <w:rsid w:val="007E57E8"/>
    <w:rsid w:val="007E5C1F"/>
    <w:rsid w:val="007E5C31"/>
    <w:rsid w:val="007E5C35"/>
    <w:rsid w:val="007E6A33"/>
    <w:rsid w:val="007E7196"/>
    <w:rsid w:val="007E727E"/>
    <w:rsid w:val="007E74E4"/>
    <w:rsid w:val="007F029D"/>
    <w:rsid w:val="007F03D3"/>
    <w:rsid w:val="007F068F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28F"/>
    <w:rsid w:val="007F2300"/>
    <w:rsid w:val="007F2462"/>
    <w:rsid w:val="007F2559"/>
    <w:rsid w:val="007F26EF"/>
    <w:rsid w:val="007F297D"/>
    <w:rsid w:val="007F2AAA"/>
    <w:rsid w:val="007F3216"/>
    <w:rsid w:val="007F378C"/>
    <w:rsid w:val="007F3A21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5DA"/>
    <w:rsid w:val="007F6B51"/>
    <w:rsid w:val="007F6BD3"/>
    <w:rsid w:val="007F6CCC"/>
    <w:rsid w:val="007F6E2A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B0"/>
    <w:rsid w:val="00802377"/>
    <w:rsid w:val="00802694"/>
    <w:rsid w:val="0080291B"/>
    <w:rsid w:val="00802FF0"/>
    <w:rsid w:val="008030B0"/>
    <w:rsid w:val="00803787"/>
    <w:rsid w:val="00803BB2"/>
    <w:rsid w:val="00804DAC"/>
    <w:rsid w:val="008051AD"/>
    <w:rsid w:val="0080559C"/>
    <w:rsid w:val="00805B67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79"/>
    <w:rsid w:val="008144EA"/>
    <w:rsid w:val="00814BD6"/>
    <w:rsid w:val="00814C9A"/>
    <w:rsid w:val="00814DA3"/>
    <w:rsid w:val="00815065"/>
    <w:rsid w:val="008151D1"/>
    <w:rsid w:val="008152C9"/>
    <w:rsid w:val="008153F0"/>
    <w:rsid w:val="00815410"/>
    <w:rsid w:val="00815B35"/>
    <w:rsid w:val="00815F21"/>
    <w:rsid w:val="008167D2"/>
    <w:rsid w:val="008169E8"/>
    <w:rsid w:val="00816A67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55"/>
    <w:rsid w:val="00821285"/>
    <w:rsid w:val="00821311"/>
    <w:rsid w:val="00821835"/>
    <w:rsid w:val="00821A04"/>
    <w:rsid w:val="00821A83"/>
    <w:rsid w:val="008222A3"/>
    <w:rsid w:val="00822552"/>
    <w:rsid w:val="0082276A"/>
    <w:rsid w:val="008231CA"/>
    <w:rsid w:val="00823D32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67EF"/>
    <w:rsid w:val="00826E6B"/>
    <w:rsid w:val="00827002"/>
    <w:rsid w:val="008272A6"/>
    <w:rsid w:val="008279E6"/>
    <w:rsid w:val="00827F68"/>
    <w:rsid w:val="00830211"/>
    <w:rsid w:val="00830379"/>
    <w:rsid w:val="00830DBD"/>
    <w:rsid w:val="00830E69"/>
    <w:rsid w:val="008310D9"/>
    <w:rsid w:val="008314CB"/>
    <w:rsid w:val="008318A3"/>
    <w:rsid w:val="008319D8"/>
    <w:rsid w:val="008323FE"/>
    <w:rsid w:val="0083247C"/>
    <w:rsid w:val="0083297F"/>
    <w:rsid w:val="00832EF7"/>
    <w:rsid w:val="00833439"/>
    <w:rsid w:val="0083399F"/>
    <w:rsid w:val="00834639"/>
    <w:rsid w:val="008349A3"/>
    <w:rsid w:val="008349F9"/>
    <w:rsid w:val="00834AB2"/>
    <w:rsid w:val="00834AC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37F"/>
    <w:rsid w:val="00837AA5"/>
    <w:rsid w:val="0084009E"/>
    <w:rsid w:val="0084048C"/>
    <w:rsid w:val="0084078A"/>
    <w:rsid w:val="0084182C"/>
    <w:rsid w:val="00841A53"/>
    <w:rsid w:val="00842D4C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AA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161D"/>
    <w:rsid w:val="00851719"/>
    <w:rsid w:val="00851D2D"/>
    <w:rsid w:val="008529BD"/>
    <w:rsid w:val="00852D76"/>
    <w:rsid w:val="00852D90"/>
    <w:rsid w:val="00853B27"/>
    <w:rsid w:val="00853FC5"/>
    <w:rsid w:val="00854AA1"/>
    <w:rsid w:val="00854AA4"/>
    <w:rsid w:val="00854D47"/>
    <w:rsid w:val="00854FE9"/>
    <w:rsid w:val="00855302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FF7"/>
    <w:rsid w:val="0085703F"/>
    <w:rsid w:val="0085775F"/>
    <w:rsid w:val="008578CF"/>
    <w:rsid w:val="00857AA3"/>
    <w:rsid w:val="00857C6F"/>
    <w:rsid w:val="00857CA0"/>
    <w:rsid w:val="008602BA"/>
    <w:rsid w:val="00860553"/>
    <w:rsid w:val="00860689"/>
    <w:rsid w:val="00860707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B8B"/>
    <w:rsid w:val="00864BFF"/>
    <w:rsid w:val="00865391"/>
    <w:rsid w:val="00865468"/>
    <w:rsid w:val="00865859"/>
    <w:rsid w:val="00865C7F"/>
    <w:rsid w:val="00865E37"/>
    <w:rsid w:val="00866A62"/>
    <w:rsid w:val="00866F1A"/>
    <w:rsid w:val="00866F67"/>
    <w:rsid w:val="0086702E"/>
    <w:rsid w:val="008670A9"/>
    <w:rsid w:val="0086762F"/>
    <w:rsid w:val="0086772C"/>
    <w:rsid w:val="008679CC"/>
    <w:rsid w:val="00867DEC"/>
    <w:rsid w:val="00867E45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319B"/>
    <w:rsid w:val="00873821"/>
    <w:rsid w:val="008738C8"/>
    <w:rsid w:val="00873CB8"/>
    <w:rsid w:val="00874022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2BE"/>
    <w:rsid w:val="008778EC"/>
    <w:rsid w:val="00877AC2"/>
    <w:rsid w:val="00880642"/>
    <w:rsid w:val="00880868"/>
    <w:rsid w:val="008809E5"/>
    <w:rsid w:val="00880B98"/>
    <w:rsid w:val="00880C34"/>
    <w:rsid w:val="00880F6C"/>
    <w:rsid w:val="00881166"/>
    <w:rsid w:val="00881F33"/>
    <w:rsid w:val="00882736"/>
    <w:rsid w:val="00882E2E"/>
    <w:rsid w:val="00882F78"/>
    <w:rsid w:val="008831FA"/>
    <w:rsid w:val="00883201"/>
    <w:rsid w:val="0088329C"/>
    <w:rsid w:val="0088364E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DF5"/>
    <w:rsid w:val="00884F15"/>
    <w:rsid w:val="00885141"/>
    <w:rsid w:val="008853F2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0B6"/>
    <w:rsid w:val="008901FD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2CB4"/>
    <w:rsid w:val="008A30E0"/>
    <w:rsid w:val="008A3ADF"/>
    <w:rsid w:val="008A4577"/>
    <w:rsid w:val="008A4C71"/>
    <w:rsid w:val="008A5331"/>
    <w:rsid w:val="008A5E55"/>
    <w:rsid w:val="008A6263"/>
    <w:rsid w:val="008A62C8"/>
    <w:rsid w:val="008A63F6"/>
    <w:rsid w:val="008A6441"/>
    <w:rsid w:val="008A64E6"/>
    <w:rsid w:val="008A6BAB"/>
    <w:rsid w:val="008A7873"/>
    <w:rsid w:val="008A7C56"/>
    <w:rsid w:val="008A7DE5"/>
    <w:rsid w:val="008B03AE"/>
    <w:rsid w:val="008B0EA4"/>
    <w:rsid w:val="008B0F95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A5F"/>
    <w:rsid w:val="008B3D0A"/>
    <w:rsid w:val="008B401F"/>
    <w:rsid w:val="008B403B"/>
    <w:rsid w:val="008B42B2"/>
    <w:rsid w:val="008B45F7"/>
    <w:rsid w:val="008B464A"/>
    <w:rsid w:val="008B49E8"/>
    <w:rsid w:val="008B4E9B"/>
    <w:rsid w:val="008B504E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F87"/>
    <w:rsid w:val="008C01C9"/>
    <w:rsid w:val="008C0509"/>
    <w:rsid w:val="008C069E"/>
    <w:rsid w:val="008C07ED"/>
    <w:rsid w:val="008C10DA"/>
    <w:rsid w:val="008C13A4"/>
    <w:rsid w:val="008C22B2"/>
    <w:rsid w:val="008C23A2"/>
    <w:rsid w:val="008C3102"/>
    <w:rsid w:val="008C32B1"/>
    <w:rsid w:val="008C3631"/>
    <w:rsid w:val="008C38C0"/>
    <w:rsid w:val="008C3C74"/>
    <w:rsid w:val="008C3C7E"/>
    <w:rsid w:val="008C44DA"/>
    <w:rsid w:val="008C48B5"/>
    <w:rsid w:val="008C4D7E"/>
    <w:rsid w:val="008C5070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7629"/>
    <w:rsid w:val="008C7A96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4056"/>
    <w:rsid w:val="008E4318"/>
    <w:rsid w:val="008E4558"/>
    <w:rsid w:val="008E4BF6"/>
    <w:rsid w:val="008E51F4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BF"/>
    <w:rsid w:val="008F33AA"/>
    <w:rsid w:val="008F38FD"/>
    <w:rsid w:val="008F3F43"/>
    <w:rsid w:val="008F455D"/>
    <w:rsid w:val="008F4980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897"/>
    <w:rsid w:val="008F6D8A"/>
    <w:rsid w:val="008F6E42"/>
    <w:rsid w:val="008F72E3"/>
    <w:rsid w:val="008F72E9"/>
    <w:rsid w:val="008F75F9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363"/>
    <w:rsid w:val="009037B5"/>
    <w:rsid w:val="00903D25"/>
    <w:rsid w:val="00903EC0"/>
    <w:rsid w:val="009046D1"/>
    <w:rsid w:val="009051A9"/>
    <w:rsid w:val="0090523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80C"/>
    <w:rsid w:val="00907946"/>
    <w:rsid w:val="00907B5F"/>
    <w:rsid w:val="00907BC1"/>
    <w:rsid w:val="00907BE8"/>
    <w:rsid w:val="00907CBC"/>
    <w:rsid w:val="0091010B"/>
    <w:rsid w:val="009102DE"/>
    <w:rsid w:val="00910610"/>
    <w:rsid w:val="009107C2"/>
    <w:rsid w:val="00910A2C"/>
    <w:rsid w:val="00910DC9"/>
    <w:rsid w:val="00911040"/>
    <w:rsid w:val="009115EC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FF8"/>
    <w:rsid w:val="0091417E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17F55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2E8F"/>
    <w:rsid w:val="0092330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5501"/>
    <w:rsid w:val="0092563B"/>
    <w:rsid w:val="00925999"/>
    <w:rsid w:val="00925BBD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BAC"/>
    <w:rsid w:val="00936E29"/>
    <w:rsid w:val="00936FC1"/>
    <w:rsid w:val="009371A0"/>
    <w:rsid w:val="0093763B"/>
    <w:rsid w:val="009379C5"/>
    <w:rsid w:val="00937F58"/>
    <w:rsid w:val="00940048"/>
    <w:rsid w:val="00940195"/>
    <w:rsid w:val="009401D3"/>
    <w:rsid w:val="00940474"/>
    <w:rsid w:val="00940589"/>
    <w:rsid w:val="0094137D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85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D6"/>
    <w:rsid w:val="00955BA8"/>
    <w:rsid w:val="00956A50"/>
    <w:rsid w:val="00956A61"/>
    <w:rsid w:val="00956A74"/>
    <w:rsid w:val="00956B18"/>
    <w:rsid w:val="00956B1E"/>
    <w:rsid w:val="00956C21"/>
    <w:rsid w:val="00956ECF"/>
    <w:rsid w:val="009576CD"/>
    <w:rsid w:val="00957869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97"/>
    <w:rsid w:val="00965601"/>
    <w:rsid w:val="009656C5"/>
    <w:rsid w:val="00965DC9"/>
    <w:rsid w:val="00966431"/>
    <w:rsid w:val="00966BDA"/>
    <w:rsid w:val="009670F9"/>
    <w:rsid w:val="00967A57"/>
    <w:rsid w:val="00967DF8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3CE5"/>
    <w:rsid w:val="00974058"/>
    <w:rsid w:val="00974B18"/>
    <w:rsid w:val="00974B5A"/>
    <w:rsid w:val="00975224"/>
    <w:rsid w:val="009752B4"/>
    <w:rsid w:val="00975883"/>
    <w:rsid w:val="00975FB6"/>
    <w:rsid w:val="00976066"/>
    <w:rsid w:val="00976080"/>
    <w:rsid w:val="00976678"/>
    <w:rsid w:val="0097683F"/>
    <w:rsid w:val="0097697C"/>
    <w:rsid w:val="009769C3"/>
    <w:rsid w:val="00976B2D"/>
    <w:rsid w:val="00976DAF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8F6"/>
    <w:rsid w:val="00981919"/>
    <w:rsid w:val="00981E6F"/>
    <w:rsid w:val="009820A3"/>
    <w:rsid w:val="0098211B"/>
    <w:rsid w:val="009828ED"/>
    <w:rsid w:val="00982A53"/>
    <w:rsid w:val="00982A59"/>
    <w:rsid w:val="00982B6C"/>
    <w:rsid w:val="009832C4"/>
    <w:rsid w:val="009833C7"/>
    <w:rsid w:val="009835F2"/>
    <w:rsid w:val="00983671"/>
    <w:rsid w:val="00983CD3"/>
    <w:rsid w:val="00983E25"/>
    <w:rsid w:val="00983E69"/>
    <w:rsid w:val="00983EAA"/>
    <w:rsid w:val="00984336"/>
    <w:rsid w:val="0098442B"/>
    <w:rsid w:val="0098461B"/>
    <w:rsid w:val="00984927"/>
    <w:rsid w:val="00984F62"/>
    <w:rsid w:val="009856A0"/>
    <w:rsid w:val="0098574A"/>
    <w:rsid w:val="009857C7"/>
    <w:rsid w:val="00985872"/>
    <w:rsid w:val="009858A3"/>
    <w:rsid w:val="00985DC6"/>
    <w:rsid w:val="009863D8"/>
    <w:rsid w:val="0098654C"/>
    <w:rsid w:val="00986F77"/>
    <w:rsid w:val="00986FE0"/>
    <w:rsid w:val="0098716E"/>
    <w:rsid w:val="009872F9"/>
    <w:rsid w:val="00987625"/>
    <w:rsid w:val="00987A2F"/>
    <w:rsid w:val="00987C11"/>
    <w:rsid w:val="00987DC6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AB5"/>
    <w:rsid w:val="00995180"/>
    <w:rsid w:val="009960AE"/>
    <w:rsid w:val="0099613B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1551"/>
    <w:rsid w:val="009A1698"/>
    <w:rsid w:val="009A172D"/>
    <w:rsid w:val="009A18D7"/>
    <w:rsid w:val="009A1ADF"/>
    <w:rsid w:val="009A1CA4"/>
    <w:rsid w:val="009A1DA7"/>
    <w:rsid w:val="009A1FBE"/>
    <w:rsid w:val="009A2732"/>
    <w:rsid w:val="009A2A73"/>
    <w:rsid w:val="009A373F"/>
    <w:rsid w:val="009A42F0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7536"/>
    <w:rsid w:val="009A75D6"/>
    <w:rsid w:val="009A76EF"/>
    <w:rsid w:val="009A7B85"/>
    <w:rsid w:val="009A7F26"/>
    <w:rsid w:val="009B0627"/>
    <w:rsid w:val="009B08BF"/>
    <w:rsid w:val="009B08EE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40D9"/>
    <w:rsid w:val="009B422B"/>
    <w:rsid w:val="009B4740"/>
    <w:rsid w:val="009B48FB"/>
    <w:rsid w:val="009B49AD"/>
    <w:rsid w:val="009B4D50"/>
    <w:rsid w:val="009B4F55"/>
    <w:rsid w:val="009B4F61"/>
    <w:rsid w:val="009B58D1"/>
    <w:rsid w:val="009B59B0"/>
    <w:rsid w:val="009B5D1A"/>
    <w:rsid w:val="009B628F"/>
    <w:rsid w:val="009B6292"/>
    <w:rsid w:val="009B64EF"/>
    <w:rsid w:val="009B6573"/>
    <w:rsid w:val="009B660A"/>
    <w:rsid w:val="009B68A4"/>
    <w:rsid w:val="009B6EEE"/>
    <w:rsid w:val="009B7169"/>
    <w:rsid w:val="009B729F"/>
    <w:rsid w:val="009B72D2"/>
    <w:rsid w:val="009B73DC"/>
    <w:rsid w:val="009B7794"/>
    <w:rsid w:val="009B7D43"/>
    <w:rsid w:val="009C00C0"/>
    <w:rsid w:val="009C00D9"/>
    <w:rsid w:val="009C04FC"/>
    <w:rsid w:val="009C0981"/>
    <w:rsid w:val="009C09BC"/>
    <w:rsid w:val="009C1668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4176"/>
    <w:rsid w:val="009C4C9C"/>
    <w:rsid w:val="009C4CC8"/>
    <w:rsid w:val="009C4CFD"/>
    <w:rsid w:val="009C52B7"/>
    <w:rsid w:val="009C5AFA"/>
    <w:rsid w:val="009C5B04"/>
    <w:rsid w:val="009C5C71"/>
    <w:rsid w:val="009C5DCE"/>
    <w:rsid w:val="009C5EB9"/>
    <w:rsid w:val="009C6322"/>
    <w:rsid w:val="009C6595"/>
    <w:rsid w:val="009C67FD"/>
    <w:rsid w:val="009C6BA1"/>
    <w:rsid w:val="009C722F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99B"/>
    <w:rsid w:val="009D3E19"/>
    <w:rsid w:val="009D4216"/>
    <w:rsid w:val="009D44C8"/>
    <w:rsid w:val="009D45CA"/>
    <w:rsid w:val="009D5378"/>
    <w:rsid w:val="009D5AEE"/>
    <w:rsid w:val="009D5BBA"/>
    <w:rsid w:val="009D5DA2"/>
    <w:rsid w:val="009D62E0"/>
    <w:rsid w:val="009D62E8"/>
    <w:rsid w:val="009D6480"/>
    <w:rsid w:val="009D64EA"/>
    <w:rsid w:val="009D6580"/>
    <w:rsid w:val="009D6CCC"/>
    <w:rsid w:val="009D6D79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25E7"/>
    <w:rsid w:val="009E2679"/>
    <w:rsid w:val="009E274F"/>
    <w:rsid w:val="009E27F4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5FB"/>
    <w:rsid w:val="009E5FE9"/>
    <w:rsid w:val="009E6334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5D5"/>
    <w:rsid w:val="009F1E72"/>
    <w:rsid w:val="009F230A"/>
    <w:rsid w:val="009F244A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708B"/>
    <w:rsid w:val="009F7216"/>
    <w:rsid w:val="009F7497"/>
    <w:rsid w:val="009F7713"/>
    <w:rsid w:val="00A00189"/>
    <w:rsid w:val="00A00285"/>
    <w:rsid w:val="00A00386"/>
    <w:rsid w:val="00A00B99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2D29"/>
    <w:rsid w:val="00A0365B"/>
    <w:rsid w:val="00A038D6"/>
    <w:rsid w:val="00A038E7"/>
    <w:rsid w:val="00A03A84"/>
    <w:rsid w:val="00A04069"/>
    <w:rsid w:val="00A0412A"/>
    <w:rsid w:val="00A0491C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102EE"/>
    <w:rsid w:val="00A10D63"/>
    <w:rsid w:val="00A116E1"/>
    <w:rsid w:val="00A117D9"/>
    <w:rsid w:val="00A11ADE"/>
    <w:rsid w:val="00A120F4"/>
    <w:rsid w:val="00A1219C"/>
    <w:rsid w:val="00A1263B"/>
    <w:rsid w:val="00A126CD"/>
    <w:rsid w:val="00A12AA6"/>
    <w:rsid w:val="00A12AE9"/>
    <w:rsid w:val="00A12F05"/>
    <w:rsid w:val="00A138BF"/>
    <w:rsid w:val="00A13972"/>
    <w:rsid w:val="00A13B92"/>
    <w:rsid w:val="00A13D5A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9C1"/>
    <w:rsid w:val="00A17CE5"/>
    <w:rsid w:val="00A2032F"/>
    <w:rsid w:val="00A20617"/>
    <w:rsid w:val="00A20D28"/>
    <w:rsid w:val="00A20E7E"/>
    <w:rsid w:val="00A20FB3"/>
    <w:rsid w:val="00A21046"/>
    <w:rsid w:val="00A21850"/>
    <w:rsid w:val="00A21907"/>
    <w:rsid w:val="00A21BE5"/>
    <w:rsid w:val="00A21EEF"/>
    <w:rsid w:val="00A21F16"/>
    <w:rsid w:val="00A2240D"/>
    <w:rsid w:val="00A22865"/>
    <w:rsid w:val="00A22B40"/>
    <w:rsid w:val="00A22F3B"/>
    <w:rsid w:val="00A22F45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AE9"/>
    <w:rsid w:val="00A2621E"/>
    <w:rsid w:val="00A26BCA"/>
    <w:rsid w:val="00A26E70"/>
    <w:rsid w:val="00A26E81"/>
    <w:rsid w:val="00A2732D"/>
    <w:rsid w:val="00A276B7"/>
    <w:rsid w:val="00A277BD"/>
    <w:rsid w:val="00A278ED"/>
    <w:rsid w:val="00A2794D"/>
    <w:rsid w:val="00A27A6E"/>
    <w:rsid w:val="00A27B92"/>
    <w:rsid w:val="00A302FE"/>
    <w:rsid w:val="00A3037E"/>
    <w:rsid w:val="00A30A96"/>
    <w:rsid w:val="00A30C97"/>
    <w:rsid w:val="00A30EDB"/>
    <w:rsid w:val="00A310A7"/>
    <w:rsid w:val="00A31110"/>
    <w:rsid w:val="00A31423"/>
    <w:rsid w:val="00A314C8"/>
    <w:rsid w:val="00A31502"/>
    <w:rsid w:val="00A31650"/>
    <w:rsid w:val="00A318C9"/>
    <w:rsid w:val="00A32163"/>
    <w:rsid w:val="00A321A2"/>
    <w:rsid w:val="00A327A7"/>
    <w:rsid w:val="00A329C9"/>
    <w:rsid w:val="00A32D76"/>
    <w:rsid w:val="00A330D8"/>
    <w:rsid w:val="00A33226"/>
    <w:rsid w:val="00A333D4"/>
    <w:rsid w:val="00A33619"/>
    <w:rsid w:val="00A338BD"/>
    <w:rsid w:val="00A33A1E"/>
    <w:rsid w:val="00A33B09"/>
    <w:rsid w:val="00A341F8"/>
    <w:rsid w:val="00A34CA6"/>
    <w:rsid w:val="00A35285"/>
    <w:rsid w:val="00A3533A"/>
    <w:rsid w:val="00A3551B"/>
    <w:rsid w:val="00A3556E"/>
    <w:rsid w:val="00A35CB0"/>
    <w:rsid w:val="00A35DAF"/>
    <w:rsid w:val="00A361DD"/>
    <w:rsid w:val="00A36564"/>
    <w:rsid w:val="00A36601"/>
    <w:rsid w:val="00A3680C"/>
    <w:rsid w:val="00A368EC"/>
    <w:rsid w:val="00A36D0C"/>
    <w:rsid w:val="00A36FC4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4DEE"/>
    <w:rsid w:val="00A451C6"/>
    <w:rsid w:val="00A45776"/>
    <w:rsid w:val="00A45A22"/>
    <w:rsid w:val="00A45EBD"/>
    <w:rsid w:val="00A46200"/>
    <w:rsid w:val="00A46C7D"/>
    <w:rsid w:val="00A46CA0"/>
    <w:rsid w:val="00A4718F"/>
    <w:rsid w:val="00A471D7"/>
    <w:rsid w:val="00A4745D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BFF"/>
    <w:rsid w:val="00A51D95"/>
    <w:rsid w:val="00A51F3F"/>
    <w:rsid w:val="00A520E1"/>
    <w:rsid w:val="00A52365"/>
    <w:rsid w:val="00A52AB5"/>
    <w:rsid w:val="00A52DD9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7AE"/>
    <w:rsid w:val="00A56DCF"/>
    <w:rsid w:val="00A56F5C"/>
    <w:rsid w:val="00A57136"/>
    <w:rsid w:val="00A57C83"/>
    <w:rsid w:val="00A57D2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93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9F7"/>
    <w:rsid w:val="00A67A88"/>
    <w:rsid w:val="00A67ABB"/>
    <w:rsid w:val="00A67F8B"/>
    <w:rsid w:val="00A704FC"/>
    <w:rsid w:val="00A70A64"/>
    <w:rsid w:val="00A70F4A"/>
    <w:rsid w:val="00A71043"/>
    <w:rsid w:val="00A71260"/>
    <w:rsid w:val="00A718E5"/>
    <w:rsid w:val="00A71E21"/>
    <w:rsid w:val="00A722EA"/>
    <w:rsid w:val="00A728D6"/>
    <w:rsid w:val="00A72AB0"/>
    <w:rsid w:val="00A72C2F"/>
    <w:rsid w:val="00A72C7E"/>
    <w:rsid w:val="00A7368A"/>
    <w:rsid w:val="00A7399B"/>
    <w:rsid w:val="00A73B63"/>
    <w:rsid w:val="00A73C80"/>
    <w:rsid w:val="00A73CC6"/>
    <w:rsid w:val="00A744A5"/>
    <w:rsid w:val="00A745F2"/>
    <w:rsid w:val="00A75151"/>
    <w:rsid w:val="00A7524F"/>
    <w:rsid w:val="00A75696"/>
    <w:rsid w:val="00A7582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761"/>
    <w:rsid w:val="00A801D5"/>
    <w:rsid w:val="00A805C3"/>
    <w:rsid w:val="00A808CD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401"/>
    <w:rsid w:val="00A834BF"/>
    <w:rsid w:val="00A8357D"/>
    <w:rsid w:val="00A83D4C"/>
    <w:rsid w:val="00A84C41"/>
    <w:rsid w:val="00A851C8"/>
    <w:rsid w:val="00A8530A"/>
    <w:rsid w:val="00A855E2"/>
    <w:rsid w:val="00A85DBB"/>
    <w:rsid w:val="00A85EC3"/>
    <w:rsid w:val="00A86416"/>
    <w:rsid w:val="00A86A17"/>
    <w:rsid w:val="00A86D3E"/>
    <w:rsid w:val="00A86D3F"/>
    <w:rsid w:val="00A8741D"/>
    <w:rsid w:val="00A87424"/>
    <w:rsid w:val="00A87552"/>
    <w:rsid w:val="00A87665"/>
    <w:rsid w:val="00A87EE2"/>
    <w:rsid w:val="00A903C8"/>
    <w:rsid w:val="00A9055E"/>
    <w:rsid w:val="00A90663"/>
    <w:rsid w:val="00A90724"/>
    <w:rsid w:val="00A90A49"/>
    <w:rsid w:val="00A90AA0"/>
    <w:rsid w:val="00A90F19"/>
    <w:rsid w:val="00A911A5"/>
    <w:rsid w:val="00A91B8F"/>
    <w:rsid w:val="00A91D29"/>
    <w:rsid w:val="00A924F0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3FF"/>
    <w:rsid w:val="00A97815"/>
    <w:rsid w:val="00A979C7"/>
    <w:rsid w:val="00A97A8D"/>
    <w:rsid w:val="00A97B21"/>
    <w:rsid w:val="00A97CED"/>
    <w:rsid w:val="00AA001C"/>
    <w:rsid w:val="00AA04D8"/>
    <w:rsid w:val="00AA0CB3"/>
    <w:rsid w:val="00AA1354"/>
    <w:rsid w:val="00AA142A"/>
    <w:rsid w:val="00AA145D"/>
    <w:rsid w:val="00AA1A24"/>
    <w:rsid w:val="00AA1CC0"/>
    <w:rsid w:val="00AA2293"/>
    <w:rsid w:val="00AA26F7"/>
    <w:rsid w:val="00AA2A27"/>
    <w:rsid w:val="00AA33A9"/>
    <w:rsid w:val="00AA43E0"/>
    <w:rsid w:val="00AA45E7"/>
    <w:rsid w:val="00AA4705"/>
    <w:rsid w:val="00AA490F"/>
    <w:rsid w:val="00AA4DC2"/>
    <w:rsid w:val="00AA4E03"/>
    <w:rsid w:val="00AA539D"/>
    <w:rsid w:val="00AA5422"/>
    <w:rsid w:val="00AA62E7"/>
    <w:rsid w:val="00AA643B"/>
    <w:rsid w:val="00AA6672"/>
    <w:rsid w:val="00AA67FD"/>
    <w:rsid w:val="00AA6C33"/>
    <w:rsid w:val="00AA6D8D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226C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C06FE"/>
    <w:rsid w:val="00AC0A8C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D024C"/>
    <w:rsid w:val="00AD032F"/>
    <w:rsid w:val="00AD0A32"/>
    <w:rsid w:val="00AD0D90"/>
    <w:rsid w:val="00AD142E"/>
    <w:rsid w:val="00AD17A0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1C7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3F"/>
    <w:rsid w:val="00AD71E4"/>
    <w:rsid w:val="00AD782A"/>
    <w:rsid w:val="00AD787C"/>
    <w:rsid w:val="00AD7E67"/>
    <w:rsid w:val="00AE0335"/>
    <w:rsid w:val="00AE0C87"/>
    <w:rsid w:val="00AE0D65"/>
    <w:rsid w:val="00AE0EDD"/>
    <w:rsid w:val="00AE16A0"/>
    <w:rsid w:val="00AE1781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894"/>
    <w:rsid w:val="00AE3A91"/>
    <w:rsid w:val="00AE3EE0"/>
    <w:rsid w:val="00AE3EE8"/>
    <w:rsid w:val="00AE3FC5"/>
    <w:rsid w:val="00AE4340"/>
    <w:rsid w:val="00AE4BDA"/>
    <w:rsid w:val="00AE5086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DB5"/>
    <w:rsid w:val="00AF039B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FEB"/>
    <w:rsid w:val="00AF66CC"/>
    <w:rsid w:val="00AF66EB"/>
    <w:rsid w:val="00AF6C95"/>
    <w:rsid w:val="00AF6CB1"/>
    <w:rsid w:val="00AF7564"/>
    <w:rsid w:val="00AF79C5"/>
    <w:rsid w:val="00AF7B5D"/>
    <w:rsid w:val="00AF7EC1"/>
    <w:rsid w:val="00AF7FB0"/>
    <w:rsid w:val="00B0006B"/>
    <w:rsid w:val="00B005E3"/>
    <w:rsid w:val="00B00875"/>
    <w:rsid w:val="00B00FD7"/>
    <w:rsid w:val="00B012F2"/>
    <w:rsid w:val="00B0130A"/>
    <w:rsid w:val="00B01816"/>
    <w:rsid w:val="00B01A8A"/>
    <w:rsid w:val="00B01C30"/>
    <w:rsid w:val="00B01C52"/>
    <w:rsid w:val="00B02225"/>
    <w:rsid w:val="00B02A49"/>
    <w:rsid w:val="00B03847"/>
    <w:rsid w:val="00B0389B"/>
    <w:rsid w:val="00B03E65"/>
    <w:rsid w:val="00B0437C"/>
    <w:rsid w:val="00B044CD"/>
    <w:rsid w:val="00B04899"/>
    <w:rsid w:val="00B04B0A"/>
    <w:rsid w:val="00B04C93"/>
    <w:rsid w:val="00B05290"/>
    <w:rsid w:val="00B0529C"/>
    <w:rsid w:val="00B05462"/>
    <w:rsid w:val="00B05463"/>
    <w:rsid w:val="00B054F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8D7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D32"/>
    <w:rsid w:val="00B14D74"/>
    <w:rsid w:val="00B15426"/>
    <w:rsid w:val="00B15478"/>
    <w:rsid w:val="00B15781"/>
    <w:rsid w:val="00B15921"/>
    <w:rsid w:val="00B15A26"/>
    <w:rsid w:val="00B161BB"/>
    <w:rsid w:val="00B1654A"/>
    <w:rsid w:val="00B1738A"/>
    <w:rsid w:val="00B17906"/>
    <w:rsid w:val="00B17944"/>
    <w:rsid w:val="00B17D70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933"/>
    <w:rsid w:val="00B22EA0"/>
    <w:rsid w:val="00B22FC5"/>
    <w:rsid w:val="00B23059"/>
    <w:rsid w:val="00B23ABC"/>
    <w:rsid w:val="00B23E6B"/>
    <w:rsid w:val="00B240F7"/>
    <w:rsid w:val="00B24299"/>
    <w:rsid w:val="00B2429F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F49"/>
    <w:rsid w:val="00B26025"/>
    <w:rsid w:val="00B263BF"/>
    <w:rsid w:val="00B26914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3711"/>
    <w:rsid w:val="00B338BB"/>
    <w:rsid w:val="00B33C0D"/>
    <w:rsid w:val="00B33EC2"/>
    <w:rsid w:val="00B33F7E"/>
    <w:rsid w:val="00B340A1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219"/>
    <w:rsid w:val="00B37233"/>
    <w:rsid w:val="00B372DB"/>
    <w:rsid w:val="00B37411"/>
    <w:rsid w:val="00B376B0"/>
    <w:rsid w:val="00B379EB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D04"/>
    <w:rsid w:val="00B424C0"/>
    <w:rsid w:val="00B42A99"/>
    <w:rsid w:val="00B42D9D"/>
    <w:rsid w:val="00B42EF7"/>
    <w:rsid w:val="00B432A5"/>
    <w:rsid w:val="00B433E2"/>
    <w:rsid w:val="00B43684"/>
    <w:rsid w:val="00B43750"/>
    <w:rsid w:val="00B43DF6"/>
    <w:rsid w:val="00B442E9"/>
    <w:rsid w:val="00B447C3"/>
    <w:rsid w:val="00B449C9"/>
    <w:rsid w:val="00B4540B"/>
    <w:rsid w:val="00B454D8"/>
    <w:rsid w:val="00B46047"/>
    <w:rsid w:val="00B4614C"/>
    <w:rsid w:val="00B46CA5"/>
    <w:rsid w:val="00B47099"/>
    <w:rsid w:val="00B474C8"/>
    <w:rsid w:val="00B474E6"/>
    <w:rsid w:val="00B47751"/>
    <w:rsid w:val="00B47DD7"/>
    <w:rsid w:val="00B503DC"/>
    <w:rsid w:val="00B50B7E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DBF"/>
    <w:rsid w:val="00B53FA3"/>
    <w:rsid w:val="00B53FD5"/>
    <w:rsid w:val="00B54229"/>
    <w:rsid w:val="00B545F3"/>
    <w:rsid w:val="00B5471A"/>
    <w:rsid w:val="00B54954"/>
    <w:rsid w:val="00B54AFF"/>
    <w:rsid w:val="00B54D93"/>
    <w:rsid w:val="00B55A47"/>
    <w:rsid w:val="00B56138"/>
    <w:rsid w:val="00B56EA7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3035"/>
    <w:rsid w:val="00B6319C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B56"/>
    <w:rsid w:val="00B64BA3"/>
    <w:rsid w:val="00B64BAA"/>
    <w:rsid w:val="00B64C54"/>
    <w:rsid w:val="00B64DE6"/>
    <w:rsid w:val="00B64F9D"/>
    <w:rsid w:val="00B650CA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D00"/>
    <w:rsid w:val="00B801AA"/>
    <w:rsid w:val="00B8061B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D8F"/>
    <w:rsid w:val="00B84464"/>
    <w:rsid w:val="00B84487"/>
    <w:rsid w:val="00B84CAD"/>
    <w:rsid w:val="00B85071"/>
    <w:rsid w:val="00B8512C"/>
    <w:rsid w:val="00B8531E"/>
    <w:rsid w:val="00B8532A"/>
    <w:rsid w:val="00B8535E"/>
    <w:rsid w:val="00B85637"/>
    <w:rsid w:val="00B856E7"/>
    <w:rsid w:val="00B85F0B"/>
    <w:rsid w:val="00B85F4D"/>
    <w:rsid w:val="00B86490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847"/>
    <w:rsid w:val="00B87D15"/>
    <w:rsid w:val="00B87E3C"/>
    <w:rsid w:val="00B908B1"/>
    <w:rsid w:val="00B9094B"/>
    <w:rsid w:val="00B90B9D"/>
    <w:rsid w:val="00B90FDA"/>
    <w:rsid w:val="00B90FFF"/>
    <w:rsid w:val="00B910E8"/>
    <w:rsid w:val="00B91115"/>
    <w:rsid w:val="00B91378"/>
    <w:rsid w:val="00B915BF"/>
    <w:rsid w:val="00B919BA"/>
    <w:rsid w:val="00B92007"/>
    <w:rsid w:val="00B92015"/>
    <w:rsid w:val="00B922D7"/>
    <w:rsid w:val="00B92357"/>
    <w:rsid w:val="00B923B3"/>
    <w:rsid w:val="00B92430"/>
    <w:rsid w:val="00B92633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26F"/>
    <w:rsid w:val="00B9679E"/>
    <w:rsid w:val="00B96838"/>
    <w:rsid w:val="00B96A8A"/>
    <w:rsid w:val="00B96B4E"/>
    <w:rsid w:val="00B96C33"/>
    <w:rsid w:val="00B97DEF"/>
    <w:rsid w:val="00BA0960"/>
    <w:rsid w:val="00BA0C11"/>
    <w:rsid w:val="00BA0E1A"/>
    <w:rsid w:val="00BA0FE4"/>
    <w:rsid w:val="00BA109E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436"/>
    <w:rsid w:val="00BA34C9"/>
    <w:rsid w:val="00BA3F15"/>
    <w:rsid w:val="00BA4712"/>
    <w:rsid w:val="00BA493B"/>
    <w:rsid w:val="00BA49A5"/>
    <w:rsid w:val="00BA4A05"/>
    <w:rsid w:val="00BA4AAF"/>
    <w:rsid w:val="00BA4F05"/>
    <w:rsid w:val="00BA565E"/>
    <w:rsid w:val="00BA5D56"/>
    <w:rsid w:val="00BA6295"/>
    <w:rsid w:val="00BA687D"/>
    <w:rsid w:val="00BA6EF3"/>
    <w:rsid w:val="00BA7266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2531"/>
    <w:rsid w:val="00BB27D6"/>
    <w:rsid w:val="00BB2C12"/>
    <w:rsid w:val="00BB2CF4"/>
    <w:rsid w:val="00BB4037"/>
    <w:rsid w:val="00BB408D"/>
    <w:rsid w:val="00BB4A68"/>
    <w:rsid w:val="00BB4BB4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EB0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838"/>
    <w:rsid w:val="00BC2D06"/>
    <w:rsid w:val="00BC2E2D"/>
    <w:rsid w:val="00BC2F4F"/>
    <w:rsid w:val="00BC3756"/>
    <w:rsid w:val="00BC412B"/>
    <w:rsid w:val="00BC4194"/>
    <w:rsid w:val="00BC4326"/>
    <w:rsid w:val="00BC4FC2"/>
    <w:rsid w:val="00BC5182"/>
    <w:rsid w:val="00BC54FB"/>
    <w:rsid w:val="00BC5B9A"/>
    <w:rsid w:val="00BC5C97"/>
    <w:rsid w:val="00BC625D"/>
    <w:rsid w:val="00BC655A"/>
    <w:rsid w:val="00BC6617"/>
    <w:rsid w:val="00BC67FF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9FC"/>
    <w:rsid w:val="00BD0B76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961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8F8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F26"/>
    <w:rsid w:val="00BE2F28"/>
    <w:rsid w:val="00BE365E"/>
    <w:rsid w:val="00BE3F08"/>
    <w:rsid w:val="00BE42BC"/>
    <w:rsid w:val="00BE454F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117A"/>
    <w:rsid w:val="00BF152B"/>
    <w:rsid w:val="00BF1544"/>
    <w:rsid w:val="00BF1F54"/>
    <w:rsid w:val="00BF2D13"/>
    <w:rsid w:val="00BF2F3D"/>
    <w:rsid w:val="00BF31AD"/>
    <w:rsid w:val="00BF3267"/>
    <w:rsid w:val="00BF3620"/>
    <w:rsid w:val="00BF371B"/>
    <w:rsid w:val="00BF3922"/>
    <w:rsid w:val="00BF39A4"/>
    <w:rsid w:val="00BF3C8D"/>
    <w:rsid w:val="00BF40A8"/>
    <w:rsid w:val="00BF41A9"/>
    <w:rsid w:val="00BF494A"/>
    <w:rsid w:val="00BF4FC9"/>
    <w:rsid w:val="00BF5467"/>
    <w:rsid w:val="00BF586C"/>
    <w:rsid w:val="00BF60A0"/>
    <w:rsid w:val="00BF69EA"/>
    <w:rsid w:val="00BF6FDA"/>
    <w:rsid w:val="00BF759A"/>
    <w:rsid w:val="00BF7958"/>
    <w:rsid w:val="00BF7ACA"/>
    <w:rsid w:val="00BF7BE7"/>
    <w:rsid w:val="00C000E4"/>
    <w:rsid w:val="00C00EA3"/>
    <w:rsid w:val="00C00F2F"/>
    <w:rsid w:val="00C00F79"/>
    <w:rsid w:val="00C00F8B"/>
    <w:rsid w:val="00C015F2"/>
    <w:rsid w:val="00C016E0"/>
    <w:rsid w:val="00C0210D"/>
    <w:rsid w:val="00C021AE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709"/>
    <w:rsid w:val="00C04BCC"/>
    <w:rsid w:val="00C04C74"/>
    <w:rsid w:val="00C05631"/>
    <w:rsid w:val="00C06234"/>
    <w:rsid w:val="00C069B9"/>
    <w:rsid w:val="00C06F5B"/>
    <w:rsid w:val="00C07075"/>
    <w:rsid w:val="00C07250"/>
    <w:rsid w:val="00C07549"/>
    <w:rsid w:val="00C07890"/>
    <w:rsid w:val="00C07E89"/>
    <w:rsid w:val="00C07FC4"/>
    <w:rsid w:val="00C10343"/>
    <w:rsid w:val="00C10642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183"/>
    <w:rsid w:val="00C13B7E"/>
    <w:rsid w:val="00C13C98"/>
    <w:rsid w:val="00C13D48"/>
    <w:rsid w:val="00C14078"/>
    <w:rsid w:val="00C141EB"/>
    <w:rsid w:val="00C144E6"/>
    <w:rsid w:val="00C14B0B"/>
    <w:rsid w:val="00C14BA5"/>
    <w:rsid w:val="00C14EC9"/>
    <w:rsid w:val="00C15058"/>
    <w:rsid w:val="00C152A8"/>
    <w:rsid w:val="00C15328"/>
    <w:rsid w:val="00C15D84"/>
    <w:rsid w:val="00C16085"/>
    <w:rsid w:val="00C16330"/>
    <w:rsid w:val="00C165C8"/>
    <w:rsid w:val="00C16713"/>
    <w:rsid w:val="00C172BF"/>
    <w:rsid w:val="00C1751B"/>
    <w:rsid w:val="00C175EC"/>
    <w:rsid w:val="00C203A5"/>
    <w:rsid w:val="00C203B0"/>
    <w:rsid w:val="00C205E5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4481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1"/>
    <w:rsid w:val="00C268B5"/>
    <w:rsid w:val="00C26BDB"/>
    <w:rsid w:val="00C26F76"/>
    <w:rsid w:val="00C273E7"/>
    <w:rsid w:val="00C27631"/>
    <w:rsid w:val="00C27668"/>
    <w:rsid w:val="00C278C6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495"/>
    <w:rsid w:val="00C3463A"/>
    <w:rsid w:val="00C346C4"/>
    <w:rsid w:val="00C348BC"/>
    <w:rsid w:val="00C34AD2"/>
    <w:rsid w:val="00C34B02"/>
    <w:rsid w:val="00C34B4B"/>
    <w:rsid w:val="00C353D1"/>
    <w:rsid w:val="00C3567E"/>
    <w:rsid w:val="00C35A97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60D"/>
    <w:rsid w:val="00C44BEE"/>
    <w:rsid w:val="00C44D7F"/>
    <w:rsid w:val="00C44F11"/>
    <w:rsid w:val="00C45488"/>
    <w:rsid w:val="00C45A84"/>
    <w:rsid w:val="00C462FE"/>
    <w:rsid w:val="00C4654D"/>
    <w:rsid w:val="00C466E6"/>
    <w:rsid w:val="00C4674E"/>
    <w:rsid w:val="00C46C1E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41D2"/>
    <w:rsid w:val="00C54429"/>
    <w:rsid w:val="00C5459E"/>
    <w:rsid w:val="00C545A8"/>
    <w:rsid w:val="00C559E4"/>
    <w:rsid w:val="00C55B6B"/>
    <w:rsid w:val="00C55BEF"/>
    <w:rsid w:val="00C565DD"/>
    <w:rsid w:val="00C56821"/>
    <w:rsid w:val="00C56BC6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B2"/>
    <w:rsid w:val="00C57A16"/>
    <w:rsid w:val="00C60081"/>
    <w:rsid w:val="00C600BD"/>
    <w:rsid w:val="00C602D0"/>
    <w:rsid w:val="00C610BA"/>
    <w:rsid w:val="00C615C8"/>
    <w:rsid w:val="00C61893"/>
    <w:rsid w:val="00C62069"/>
    <w:rsid w:val="00C62B18"/>
    <w:rsid w:val="00C62B4C"/>
    <w:rsid w:val="00C62CFC"/>
    <w:rsid w:val="00C62F85"/>
    <w:rsid w:val="00C63096"/>
    <w:rsid w:val="00C6322B"/>
    <w:rsid w:val="00C63287"/>
    <w:rsid w:val="00C63D7C"/>
    <w:rsid w:val="00C63DCF"/>
    <w:rsid w:val="00C63E3F"/>
    <w:rsid w:val="00C63F8A"/>
    <w:rsid w:val="00C63FEE"/>
    <w:rsid w:val="00C6411C"/>
    <w:rsid w:val="00C644C8"/>
    <w:rsid w:val="00C64668"/>
    <w:rsid w:val="00C64915"/>
    <w:rsid w:val="00C6495E"/>
    <w:rsid w:val="00C649CD"/>
    <w:rsid w:val="00C65088"/>
    <w:rsid w:val="00C65259"/>
    <w:rsid w:val="00C653AE"/>
    <w:rsid w:val="00C654E0"/>
    <w:rsid w:val="00C65556"/>
    <w:rsid w:val="00C6592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2EC"/>
    <w:rsid w:val="00C704EC"/>
    <w:rsid w:val="00C70762"/>
    <w:rsid w:val="00C7082E"/>
    <w:rsid w:val="00C70C85"/>
    <w:rsid w:val="00C718D5"/>
    <w:rsid w:val="00C71E7D"/>
    <w:rsid w:val="00C71F6E"/>
    <w:rsid w:val="00C72188"/>
    <w:rsid w:val="00C72A78"/>
    <w:rsid w:val="00C72E43"/>
    <w:rsid w:val="00C735FC"/>
    <w:rsid w:val="00C7377E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5586"/>
    <w:rsid w:val="00C757C6"/>
    <w:rsid w:val="00C75869"/>
    <w:rsid w:val="00C75EA0"/>
    <w:rsid w:val="00C76262"/>
    <w:rsid w:val="00C76A00"/>
    <w:rsid w:val="00C7775F"/>
    <w:rsid w:val="00C779E7"/>
    <w:rsid w:val="00C8025A"/>
    <w:rsid w:val="00C8056F"/>
    <w:rsid w:val="00C80BF9"/>
    <w:rsid w:val="00C80D4F"/>
    <w:rsid w:val="00C80EAC"/>
    <w:rsid w:val="00C810A1"/>
    <w:rsid w:val="00C81114"/>
    <w:rsid w:val="00C813BB"/>
    <w:rsid w:val="00C81497"/>
    <w:rsid w:val="00C82D0D"/>
    <w:rsid w:val="00C82D23"/>
    <w:rsid w:val="00C82F6E"/>
    <w:rsid w:val="00C83091"/>
    <w:rsid w:val="00C8341D"/>
    <w:rsid w:val="00C83527"/>
    <w:rsid w:val="00C83582"/>
    <w:rsid w:val="00C84630"/>
    <w:rsid w:val="00C848D9"/>
    <w:rsid w:val="00C85138"/>
    <w:rsid w:val="00C85B90"/>
    <w:rsid w:val="00C85CDD"/>
    <w:rsid w:val="00C86035"/>
    <w:rsid w:val="00C86749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72"/>
    <w:rsid w:val="00C917DF"/>
    <w:rsid w:val="00C92501"/>
    <w:rsid w:val="00C92615"/>
    <w:rsid w:val="00C9278A"/>
    <w:rsid w:val="00C9296A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61AA"/>
    <w:rsid w:val="00C96218"/>
    <w:rsid w:val="00C9641B"/>
    <w:rsid w:val="00C96481"/>
    <w:rsid w:val="00C966DA"/>
    <w:rsid w:val="00C9775A"/>
    <w:rsid w:val="00C97F1C"/>
    <w:rsid w:val="00CA0007"/>
    <w:rsid w:val="00CA0062"/>
    <w:rsid w:val="00CA00F3"/>
    <w:rsid w:val="00CA01E4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EE6"/>
    <w:rsid w:val="00CA340A"/>
    <w:rsid w:val="00CA347E"/>
    <w:rsid w:val="00CA3970"/>
    <w:rsid w:val="00CA3A0B"/>
    <w:rsid w:val="00CA3B63"/>
    <w:rsid w:val="00CA3CFD"/>
    <w:rsid w:val="00CA3F59"/>
    <w:rsid w:val="00CA406D"/>
    <w:rsid w:val="00CA40ED"/>
    <w:rsid w:val="00CA417C"/>
    <w:rsid w:val="00CA4220"/>
    <w:rsid w:val="00CA505E"/>
    <w:rsid w:val="00CA519A"/>
    <w:rsid w:val="00CA52CA"/>
    <w:rsid w:val="00CA5709"/>
    <w:rsid w:val="00CA589B"/>
    <w:rsid w:val="00CA5B34"/>
    <w:rsid w:val="00CA61E0"/>
    <w:rsid w:val="00CA623A"/>
    <w:rsid w:val="00CA686F"/>
    <w:rsid w:val="00CA6A11"/>
    <w:rsid w:val="00CA6CC5"/>
    <w:rsid w:val="00CA6FA0"/>
    <w:rsid w:val="00CA6FE2"/>
    <w:rsid w:val="00CA6FF7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B7D"/>
    <w:rsid w:val="00CB1C2C"/>
    <w:rsid w:val="00CB1E40"/>
    <w:rsid w:val="00CB1F64"/>
    <w:rsid w:val="00CB2A40"/>
    <w:rsid w:val="00CB2AC8"/>
    <w:rsid w:val="00CB2C0C"/>
    <w:rsid w:val="00CB31ED"/>
    <w:rsid w:val="00CB32F7"/>
    <w:rsid w:val="00CB3579"/>
    <w:rsid w:val="00CB377F"/>
    <w:rsid w:val="00CB3BC7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5B5"/>
    <w:rsid w:val="00CB55BC"/>
    <w:rsid w:val="00CB5F0C"/>
    <w:rsid w:val="00CB63EE"/>
    <w:rsid w:val="00CB68BF"/>
    <w:rsid w:val="00CB6CB3"/>
    <w:rsid w:val="00CB6D87"/>
    <w:rsid w:val="00CB6DD6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63D5"/>
    <w:rsid w:val="00CC6887"/>
    <w:rsid w:val="00CD04DC"/>
    <w:rsid w:val="00CD0505"/>
    <w:rsid w:val="00CD091C"/>
    <w:rsid w:val="00CD0B68"/>
    <w:rsid w:val="00CD0BA7"/>
    <w:rsid w:val="00CD0C1B"/>
    <w:rsid w:val="00CD0DFC"/>
    <w:rsid w:val="00CD0EF0"/>
    <w:rsid w:val="00CD17AC"/>
    <w:rsid w:val="00CD1B91"/>
    <w:rsid w:val="00CD200B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441"/>
    <w:rsid w:val="00CD4B4A"/>
    <w:rsid w:val="00CD4D4E"/>
    <w:rsid w:val="00CD4D51"/>
    <w:rsid w:val="00CD533F"/>
    <w:rsid w:val="00CD566D"/>
    <w:rsid w:val="00CD5878"/>
    <w:rsid w:val="00CD59F8"/>
    <w:rsid w:val="00CD5C6B"/>
    <w:rsid w:val="00CD5D50"/>
    <w:rsid w:val="00CD642C"/>
    <w:rsid w:val="00CD649E"/>
    <w:rsid w:val="00CD6512"/>
    <w:rsid w:val="00CD6617"/>
    <w:rsid w:val="00CD6682"/>
    <w:rsid w:val="00CD67F1"/>
    <w:rsid w:val="00CD68EB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0FEF"/>
    <w:rsid w:val="00CE1747"/>
    <w:rsid w:val="00CE1F85"/>
    <w:rsid w:val="00CE20E7"/>
    <w:rsid w:val="00CE2338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67A"/>
    <w:rsid w:val="00CE696F"/>
    <w:rsid w:val="00CE69F5"/>
    <w:rsid w:val="00CE6D07"/>
    <w:rsid w:val="00CE7204"/>
    <w:rsid w:val="00CE7474"/>
    <w:rsid w:val="00CE74C8"/>
    <w:rsid w:val="00CE7970"/>
    <w:rsid w:val="00CE7BE2"/>
    <w:rsid w:val="00CE7F91"/>
    <w:rsid w:val="00CF00DE"/>
    <w:rsid w:val="00CF010A"/>
    <w:rsid w:val="00CF0384"/>
    <w:rsid w:val="00CF07A0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929"/>
    <w:rsid w:val="00CF3CB9"/>
    <w:rsid w:val="00CF414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C71"/>
    <w:rsid w:val="00CF6CE7"/>
    <w:rsid w:val="00CF7B2D"/>
    <w:rsid w:val="00CF7BFB"/>
    <w:rsid w:val="00CF7D47"/>
    <w:rsid w:val="00CF7D73"/>
    <w:rsid w:val="00CF7F35"/>
    <w:rsid w:val="00D00616"/>
    <w:rsid w:val="00D00976"/>
    <w:rsid w:val="00D00E0A"/>
    <w:rsid w:val="00D00F06"/>
    <w:rsid w:val="00D0177D"/>
    <w:rsid w:val="00D01793"/>
    <w:rsid w:val="00D02016"/>
    <w:rsid w:val="00D02BE9"/>
    <w:rsid w:val="00D03100"/>
    <w:rsid w:val="00D03339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FB0"/>
    <w:rsid w:val="00D100AB"/>
    <w:rsid w:val="00D106B9"/>
    <w:rsid w:val="00D10B67"/>
    <w:rsid w:val="00D10E32"/>
    <w:rsid w:val="00D10EE7"/>
    <w:rsid w:val="00D11280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5F"/>
    <w:rsid w:val="00D24B42"/>
    <w:rsid w:val="00D250E9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90D"/>
    <w:rsid w:val="00D26C98"/>
    <w:rsid w:val="00D27054"/>
    <w:rsid w:val="00D2706E"/>
    <w:rsid w:val="00D273DE"/>
    <w:rsid w:val="00D278F7"/>
    <w:rsid w:val="00D27ABA"/>
    <w:rsid w:val="00D27DCE"/>
    <w:rsid w:val="00D3004C"/>
    <w:rsid w:val="00D300B3"/>
    <w:rsid w:val="00D30B61"/>
    <w:rsid w:val="00D310AA"/>
    <w:rsid w:val="00D31226"/>
    <w:rsid w:val="00D31523"/>
    <w:rsid w:val="00D31D9F"/>
    <w:rsid w:val="00D31E5F"/>
    <w:rsid w:val="00D324C3"/>
    <w:rsid w:val="00D3265C"/>
    <w:rsid w:val="00D32B27"/>
    <w:rsid w:val="00D32D9C"/>
    <w:rsid w:val="00D32F25"/>
    <w:rsid w:val="00D32FF8"/>
    <w:rsid w:val="00D33CD3"/>
    <w:rsid w:val="00D33F91"/>
    <w:rsid w:val="00D34941"/>
    <w:rsid w:val="00D349BB"/>
    <w:rsid w:val="00D34B7F"/>
    <w:rsid w:val="00D350C8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678"/>
    <w:rsid w:val="00D4275C"/>
    <w:rsid w:val="00D429CF"/>
    <w:rsid w:val="00D42BFA"/>
    <w:rsid w:val="00D42D39"/>
    <w:rsid w:val="00D432DF"/>
    <w:rsid w:val="00D43364"/>
    <w:rsid w:val="00D43400"/>
    <w:rsid w:val="00D440A8"/>
    <w:rsid w:val="00D44292"/>
    <w:rsid w:val="00D44386"/>
    <w:rsid w:val="00D447C4"/>
    <w:rsid w:val="00D447F6"/>
    <w:rsid w:val="00D44C41"/>
    <w:rsid w:val="00D4503C"/>
    <w:rsid w:val="00D453E9"/>
    <w:rsid w:val="00D458AA"/>
    <w:rsid w:val="00D45E09"/>
    <w:rsid w:val="00D46180"/>
    <w:rsid w:val="00D462CC"/>
    <w:rsid w:val="00D4632E"/>
    <w:rsid w:val="00D4699A"/>
    <w:rsid w:val="00D46E75"/>
    <w:rsid w:val="00D47564"/>
    <w:rsid w:val="00D47C86"/>
    <w:rsid w:val="00D504A1"/>
    <w:rsid w:val="00D504CF"/>
    <w:rsid w:val="00D505CA"/>
    <w:rsid w:val="00D50E4F"/>
    <w:rsid w:val="00D5115F"/>
    <w:rsid w:val="00D513BC"/>
    <w:rsid w:val="00D513F8"/>
    <w:rsid w:val="00D51548"/>
    <w:rsid w:val="00D51D44"/>
    <w:rsid w:val="00D51E55"/>
    <w:rsid w:val="00D5237A"/>
    <w:rsid w:val="00D52654"/>
    <w:rsid w:val="00D5271B"/>
    <w:rsid w:val="00D52ECE"/>
    <w:rsid w:val="00D52F48"/>
    <w:rsid w:val="00D531DE"/>
    <w:rsid w:val="00D5324B"/>
    <w:rsid w:val="00D53955"/>
    <w:rsid w:val="00D53F55"/>
    <w:rsid w:val="00D54376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1AD"/>
    <w:rsid w:val="00D62259"/>
    <w:rsid w:val="00D62623"/>
    <w:rsid w:val="00D6269D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297"/>
    <w:rsid w:val="00D64A06"/>
    <w:rsid w:val="00D64C36"/>
    <w:rsid w:val="00D65150"/>
    <w:rsid w:val="00D6515C"/>
    <w:rsid w:val="00D6534E"/>
    <w:rsid w:val="00D654C6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6E20"/>
    <w:rsid w:val="00D67ACD"/>
    <w:rsid w:val="00D67F22"/>
    <w:rsid w:val="00D7051B"/>
    <w:rsid w:val="00D70D05"/>
    <w:rsid w:val="00D70D5E"/>
    <w:rsid w:val="00D715F9"/>
    <w:rsid w:val="00D717A6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86"/>
    <w:rsid w:val="00D74104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590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748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5D3"/>
    <w:rsid w:val="00D838F0"/>
    <w:rsid w:val="00D83983"/>
    <w:rsid w:val="00D83AFA"/>
    <w:rsid w:val="00D83D87"/>
    <w:rsid w:val="00D84853"/>
    <w:rsid w:val="00D84B4E"/>
    <w:rsid w:val="00D84CD1"/>
    <w:rsid w:val="00D84DCD"/>
    <w:rsid w:val="00D84DDB"/>
    <w:rsid w:val="00D84E16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FF8"/>
    <w:rsid w:val="00D90127"/>
    <w:rsid w:val="00D90255"/>
    <w:rsid w:val="00D9065A"/>
    <w:rsid w:val="00D9070D"/>
    <w:rsid w:val="00D91325"/>
    <w:rsid w:val="00D9137D"/>
    <w:rsid w:val="00D9156D"/>
    <w:rsid w:val="00D91DB5"/>
    <w:rsid w:val="00D91F91"/>
    <w:rsid w:val="00D922E6"/>
    <w:rsid w:val="00D926B7"/>
    <w:rsid w:val="00D92F09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575"/>
    <w:rsid w:val="00D9497B"/>
    <w:rsid w:val="00D95116"/>
    <w:rsid w:val="00D95378"/>
    <w:rsid w:val="00D95910"/>
    <w:rsid w:val="00D95A6D"/>
    <w:rsid w:val="00D95BF5"/>
    <w:rsid w:val="00D95C5B"/>
    <w:rsid w:val="00D95E78"/>
    <w:rsid w:val="00D96004"/>
    <w:rsid w:val="00D96290"/>
    <w:rsid w:val="00D963A6"/>
    <w:rsid w:val="00D969B3"/>
    <w:rsid w:val="00D96C83"/>
    <w:rsid w:val="00D97259"/>
    <w:rsid w:val="00D97420"/>
    <w:rsid w:val="00D975E8"/>
    <w:rsid w:val="00D9781E"/>
    <w:rsid w:val="00D97B1F"/>
    <w:rsid w:val="00D97E0E"/>
    <w:rsid w:val="00D97F59"/>
    <w:rsid w:val="00DA0D46"/>
    <w:rsid w:val="00DA0EF4"/>
    <w:rsid w:val="00DA13C6"/>
    <w:rsid w:val="00DA17C1"/>
    <w:rsid w:val="00DA1F88"/>
    <w:rsid w:val="00DA21F4"/>
    <w:rsid w:val="00DA2346"/>
    <w:rsid w:val="00DA3137"/>
    <w:rsid w:val="00DA357B"/>
    <w:rsid w:val="00DA3629"/>
    <w:rsid w:val="00DA37B3"/>
    <w:rsid w:val="00DA37BB"/>
    <w:rsid w:val="00DA3DE5"/>
    <w:rsid w:val="00DA3F2A"/>
    <w:rsid w:val="00DA412A"/>
    <w:rsid w:val="00DA4590"/>
    <w:rsid w:val="00DA45AC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728"/>
    <w:rsid w:val="00DB47DF"/>
    <w:rsid w:val="00DB4D13"/>
    <w:rsid w:val="00DB4FA5"/>
    <w:rsid w:val="00DB50B1"/>
    <w:rsid w:val="00DB50EC"/>
    <w:rsid w:val="00DB51D5"/>
    <w:rsid w:val="00DB545B"/>
    <w:rsid w:val="00DB6180"/>
    <w:rsid w:val="00DB61E2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57D"/>
    <w:rsid w:val="00DC199A"/>
    <w:rsid w:val="00DC1A30"/>
    <w:rsid w:val="00DC1BA4"/>
    <w:rsid w:val="00DC2307"/>
    <w:rsid w:val="00DC2BD7"/>
    <w:rsid w:val="00DC2E84"/>
    <w:rsid w:val="00DC2EF6"/>
    <w:rsid w:val="00DC3332"/>
    <w:rsid w:val="00DC346E"/>
    <w:rsid w:val="00DC357F"/>
    <w:rsid w:val="00DC3E40"/>
    <w:rsid w:val="00DC4579"/>
    <w:rsid w:val="00DC4ACC"/>
    <w:rsid w:val="00DC4D9D"/>
    <w:rsid w:val="00DC56BB"/>
    <w:rsid w:val="00DC5754"/>
    <w:rsid w:val="00DC59B5"/>
    <w:rsid w:val="00DC5B73"/>
    <w:rsid w:val="00DC5F6C"/>
    <w:rsid w:val="00DC603A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C7CF5"/>
    <w:rsid w:val="00DD0195"/>
    <w:rsid w:val="00DD0A6D"/>
    <w:rsid w:val="00DD106E"/>
    <w:rsid w:val="00DD116B"/>
    <w:rsid w:val="00DD12F2"/>
    <w:rsid w:val="00DD1621"/>
    <w:rsid w:val="00DD1A47"/>
    <w:rsid w:val="00DD245E"/>
    <w:rsid w:val="00DD27BB"/>
    <w:rsid w:val="00DD3171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CC"/>
    <w:rsid w:val="00DD7093"/>
    <w:rsid w:val="00DD72A8"/>
    <w:rsid w:val="00DD72F8"/>
    <w:rsid w:val="00DD7304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11C5"/>
    <w:rsid w:val="00DE13D5"/>
    <w:rsid w:val="00DE1A57"/>
    <w:rsid w:val="00DE1CF4"/>
    <w:rsid w:val="00DE2278"/>
    <w:rsid w:val="00DE22BB"/>
    <w:rsid w:val="00DE25C9"/>
    <w:rsid w:val="00DE2A5B"/>
    <w:rsid w:val="00DE4564"/>
    <w:rsid w:val="00DE4668"/>
    <w:rsid w:val="00DE4CBC"/>
    <w:rsid w:val="00DE593B"/>
    <w:rsid w:val="00DE5E71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ACF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EA2"/>
    <w:rsid w:val="00E02049"/>
    <w:rsid w:val="00E027B9"/>
    <w:rsid w:val="00E02866"/>
    <w:rsid w:val="00E02B34"/>
    <w:rsid w:val="00E02C4E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231"/>
    <w:rsid w:val="00E064B7"/>
    <w:rsid w:val="00E06795"/>
    <w:rsid w:val="00E069B8"/>
    <w:rsid w:val="00E06BF8"/>
    <w:rsid w:val="00E070DE"/>
    <w:rsid w:val="00E0724D"/>
    <w:rsid w:val="00E072B0"/>
    <w:rsid w:val="00E073D1"/>
    <w:rsid w:val="00E075F2"/>
    <w:rsid w:val="00E07C33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206"/>
    <w:rsid w:val="00E1229C"/>
    <w:rsid w:val="00E125E3"/>
    <w:rsid w:val="00E135FF"/>
    <w:rsid w:val="00E13CE9"/>
    <w:rsid w:val="00E13DC1"/>
    <w:rsid w:val="00E13F9F"/>
    <w:rsid w:val="00E14307"/>
    <w:rsid w:val="00E148B6"/>
    <w:rsid w:val="00E14ACF"/>
    <w:rsid w:val="00E14FE5"/>
    <w:rsid w:val="00E15100"/>
    <w:rsid w:val="00E15211"/>
    <w:rsid w:val="00E1530B"/>
    <w:rsid w:val="00E1538E"/>
    <w:rsid w:val="00E1543D"/>
    <w:rsid w:val="00E154F8"/>
    <w:rsid w:val="00E1557E"/>
    <w:rsid w:val="00E15A00"/>
    <w:rsid w:val="00E15D6E"/>
    <w:rsid w:val="00E15E63"/>
    <w:rsid w:val="00E15FAF"/>
    <w:rsid w:val="00E15FC9"/>
    <w:rsid w:val="00E16126"/>
    <w:rsid w:val="00E1615B"/>
    <w:rsid w:val="00E161A5"/>
    <w:rsid w:val="00E166C1"/>
    <w:rsid w:val="00E1689F"/>
    <w:rsid w:val="00E16CAC"/>
    <w:rsid w:val="00E17259"/>
    <w:rsid w:val="00E17789"/>
    <w:rsid w:val="00E17944"/>
    <w:rsid w:val="00E179FD"/>
    <w:rsid w:val="00E17D20"/>
    <w:rsid w:val="00E2017B"/>
    <w:rsid w:val="00E203B4"/>
    <w:rsid w:val="00E205D1"/>
    <w:rsid w:val="00E206FD"/>
    <w:rsid w:val="00E20767"/>
    <w:rsid w:val="00E20BCD"/>
    <w:rsid w:val="00E20C91"/>
    <w:rsid w:val="00E20CE3"/>
    <w:rsid w:val="00E20F6F"/>
    <w:rsid w:val="00E21213"/>
    <w:rsid w:val="00E21239"/>
    <w:rsid w:val="00E21F58"/>
    <w:rsid w:val="00E22312"/>
    <w:rsid w:val="00E22680"/>
    <w:rsid w:val="00E22B93"/>
    <w:rsid w:val="00E23FF0"/>
    <w:rsid w:val="00E24020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408"/>
    <w:rsid w:val="00E2558C"/>
    <w:rsid w:val="00E258BF"/>
    <w:rsid w:val="00E25A83"/>
    <w:rsid w:val="00E26B3B"/>
    <w:rsid w:val="00E26E0A"/>
    <w:rsid w:val="00E2734E"/>
    <w:rsid w:val="00E2746D"/>
    <w:rsid w:val="00E27529"/>
    <w:rsid w:val="00E277BD"/>
    <w:rsid w:val="00E2797A"/>
    <w:rsid w:val="00E27BD2"/>
    <w:rsid w:val="00E30460"/>
    <w:rsid w:val="00E3057F"/>
    <w:rsid w:val="00E30620"/>
    <w:rsid w:val="00E309B6"/>
    <w:rsid w:val="00E309CA"/>
    <w:rsid w:val="00E30B45"/>
    <w:rsid w:val="00E31558"/>
    <w:rsid w:val="00E31C95"/>
    <w:rsid w:val="00E31E1A"/>
    <w:rsid w:val="00E32066"/>
    <w:rsid w:val="00E3273E"/>
    <w:rsid w:val="00E32A99"/>
    <w:rsid w:val="00E331AA"/>
    <w:rsid w:val="00E33A5A"/>
    <w:rsid w:val="00E33CB9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C0"/>
    <w:rsid w:val="00E373DA"/>
    <w:rsid w:val="00E37652"/>
    <w:rsid w:val="00E3777B"/>
    <w:rsid w:val="00E377D8"/>
    <w:rsid w:val="00E37A0D"/>
    <w:rsid w:val="00E37FCC"/>
    <w:rsid w:val="00E400F4"/>
    <w:rsid w:val="00E4079E"/>
    <w:rsid w:val="00E408DB"/>
    <w:rsid w:val="00E41085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910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AE0"/>
    <w:rsid w:val="00E52EC5"/>
    <w:rsid w:val="00E534A6"/>
    <w:rsid w:val="00E534DA"/>
    <w:rsid w:val="00E53B0A"/>
    <w:rsid w:val="00E53C5E"/>
    <w:rsid w:val="00E53C72"/>
    <w:rsid w:val="00E54094"/>
    <w:rsid w:val="00E544EA"/>
    <w:rsid w:val="00E549BA"/>
    <w:rsid w:val="00E549FD"/>
    <w:rsid w:val="00E54B73"/>
    <w:rsid w:val="00E54CF9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2C6"/>
    <w:rsid w:val="00E604D3"/>
    <w:rsid w:val="00E60680"/>
    <w:rsid w:val="00E608DB"/>
    <w:rsid w:val="00E61007"/>
    <w:rsid w:val="00E61138"/>
    <w:rsid w:val="00E614EE"/>
    <w:rsid w:val="00E6188D"/>
    <w:rsid w:val="00E619B1"/>
    <w:rsid w:val="00E61DBE"/>
    <w:rsid w:val="00E62199"/>
    <w:rsid w:val="00E6246E"/>
    <w:rsid w:val="00E624D7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5862"/>
    <w:rsid w:val="00E662CB"/>
    <w:rsid w:val="00E66E90"/>
    <w:rsid w:val="00E66FB9"/>
    <w:rsid w:val="00E673D6"/>
    <w:rsid w:val="00E6749F"/>
    <w:rsid w:val="00E67AAC"/>
    <w:rsid w:val="00E67EE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D27"/>
    <w:rsid w:val="00E72753"/>
    <w:rsid w:val="00E72BE9"/>
    <w:rsid w:val="00E72C3C"/>
    <w:rsid w:val="00E72FFD"/>
    <w:rsid w:val="00E73163"/>
    <w:rsid w:val="00E732B4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C1F"/>
    <w:rsid w:val="00E75EBB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A88"/>
    <w:rsid w:val="00E81CCA"/>
    <w:rsid w:val="00E821D1"/>
    <w:rsid w:val="00E8228D"/>
    <w:rsid w:val="00E82948"/>
    <w:rsid w:val="00E82BB2"/>
    <w:rsid w:val="00E82C5B"/>
    <w:rsid w:val="00E82C80"/>
    <w:rsid w:val="00E82CED"/>
    <w:rsid w:val="00E82F63"/>
    <w:rsid w:val="00E8310E"/>
    <w:rsid w:val="00E8344A"/>
    <w:rsid w:val="00E8365B"/>
    <w:rsid w:val="00E83905"/>
    <w:rsid w:val="00E83C5F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9A"/>
    <w:rsid w:val="00E866EA"/>
    <w:rsid w:val="00E868E4"/>
    <w:rsid w:val="00E86BF2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CC"/>
    <w:rsid w:val="00E929A5"/>
    <w:rsid w:val="00E92AD0"/>
    <w:rsid w:val="00E92FE3"/>
    <w:rsid w:val="00E938A0"/>
    <w:rsid w:val="00E93F0D"/>
    <w:rsid w:val="00E94145"/>
    <w:rsid w:val="00E947ED"/>
    <w:rsid w:val="00E94E5C"/>
    <w:rsid w:val="00E95093"/>
    <w:rsid w:val="00E9521F"/>
    <w:rsid w:val="00E953C8"/>
    <w:rsid w:val="00E95430"/>
    <w:rsid w:val="00E966A8"/>
    <w:rsid w:val="00E969A1"/>
    <w:rsid w:val="00E969D5"/>
    <w:rsid w:val="00E96DFB"/>
    <w:rsid w:val="00E97247"/>
    <w:rsid w:val="00E974EB"/>
    <w:rsid w:val="00E9781F"/>
    <w:rsid w:val="00E978BC"/>
    <w:rsid w:val="00EA03DB"/>
    <w:rsid w:val="00EA05D1"/>
    <w:rsid w:val="00EA06EA"/>
    <w:rsid w:val="00EA06F1"/>
    <w:rsid w:val="00EA0AF6"/>
    <w:rsid w:val="00EA0C35"/>
    <w:rsid w:val="00EA1027"/>
    <w:rsid w:val="00EA136B"/>
    <w:rsid w:val="00EA1723"/>
    <w:rsid w:val="00EA1781"/>
    <w:rsid w:val="00EA1820"/>
    <w:rsid w:val="00EA18AF"/>
    <w:rsid w:val="00EA1C02"/>
    <w:rsid w:val="00EA1EA3"/>
    <w:rsid w:val="00EA2108"/>
    <w:rsid w:val="00EA22B3"/>
    <w:rsid w:val="00EA2597"/>
    <w:rsid w:val="00EA2601"/>
    <w:rsid w:val="00EA29A0"/>
    <w:rsid w:val="00EA3166"/>
    <w:rsid w:val="00EA33B1"/>
    <w:rsid w:val="00EA3449"/>
    <w:rsid w:val="00EA3460"/>
    <w:rsid w:val="00EA38A6"/>
    <w:rsid w:val="00EA3DD8"/>
    <w:rsid w:val="00EA4082"/>
    <w:rsid w:val="00EA4094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68C"/>
    <w:rsid w:val="00EB498B"/>
    <w:rsid w:val="00EB49ED"/>
    <w:rsid w:val="00EB4CC6"/>
    <w:rsid w:val="00EB4E29"/>
    <w:rsid w:val="00EB5388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733A"/>
    <w:rsid w:val="00EB75A0"/>
    <w:rsid w:val="00EB762E"/>
    <w:rsid w:val="00EB7719"/>
    <w:rsid w:val="00EB793A"/>
    <w:rsid w:val="00EB7A14"/>
    <w:rsid w:val="00EB7BD4"/>
    <w:rsid w:val="00EC03C9"/>
    <w:rsid w:val="00EC0AE8"/>
    <w:rsid w:val="00EC0BBD"/>
    <w:rsid w:val="00EC0DED"/>
    <w:rsid w:val="00EC1635"/>
    <w:rsid w:val="00EC1857"/>
    <w:rsid w:val="00EC195B"/>
    <w:rsid w:val="00EC228A"/>
    <w:rsid w:val="00EC2594"/>
    <w:rsid w:val="00EC2B10"/>
    <w:rsid w:val="00EC2D43"/>
    <w:rsid w:val="00EC2DB6"/>
    <w:rsid w:val="00EC2E72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7D2"/>
    <w:rsid w:val="00ED0E63"/>
    <w:rsid w:val="00ED11E8"/>
    <w:rsid w:val="00ED123A"/>
    <w:rsid w:val="00ED1261"/>
    <w:rsid w:val="00ED148B"/>
    <w:rsid w:val="00ED1D0B"/>
    <w:rsid w:val="00ED1E2F"/>
    <w:rsid w:val="00ED2295"/>
    <w:rsid w:val="00ED2AC6"/>
    <w:rsid w:val="00ED2D61"/>
    <w:rsid w:val="00ED3671"/>
    <w:rsid w:val="00ED38DE"/>
    <w:rsid w:val="00ED3E0D"/>
    <w:rsid w:val="00ED46D7"/>
    <w:rsid w:val="00ED49E4"/>
    <w:rsid w:val="00ED52CC"/>
    <w:rsid w:val="00ED53BD"/>
    <w:rsid w:val="00ED55F1"/>
    <w:rsid w:val="00ED5874"/>
    <w:rsid w:val="00ED5C02"/>
    <w:rsid w:val="00ED67E9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118C"/>
    <w:rsid w:val="00EE11AF"/>
    <w:rsid w:val="00EE1502"/>
    <w:rsid w:val="00EE1685"/>
    <w:rsid w:val="00EE19FC"/>
    <w:rsid w:val="00EE249C"/>
    <w:rsid w:val="00EE26B0"/>
    <w:rsid w:val="00EE2890"/>
    <w:rsid w:val="00EE2E8F"/>
    <w:rsid w:val="00EE2ED9"/>
    <w:rsid w:val="00EE3342"/>
    <w:rsid w:val="00EE38E7"/>
    <w:rsid w:val="00EE3FD2"/>
    <w:rsid w:val="00EE496E"/>
    <w:rsid w:val="00EE49AF"/>
    <w:rsid w:val="00EE52C8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1A"/>
    <w:rsid w:val="00EF103A"/>
    <w:rsid w:val="00EF1B06"/>
    <w:rsid w:val="00EF1E8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5FC"/>
    <w:rsid w:val="00EF5869"/>
    <w:rsid w:val="00EF5C36"/>
    <w:rsid w:val="00EF5F3B"/>
    <w:rsid w:val="00EF5F75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E24"/>
    <w:rsid w:val="00F0316E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434"/>
    <w:rsid w:val="00F044B5"/>
    <w:rsid w:val="00F04846"/>
    <w:rsid w:val="00F05790"/>
    <w:rsid w:val="00F0581F"/>
    <w:rsid w:val="00F0602B"/>
    <w:rsid w:val="00F0630E"/>
    <w:rsid w:val="00F0641A"/>
    <w:rsid w:val="00F0664E"/>
    <w:rsid w:val="00F066C6"/>
    <w:rsid w:val="00F06BA5"/>
    <w:rsid w:val="00F06C41"/>
    <w:rsid w:val="00F075EC"/>
    <w:rsid w:val="00F0776D"/>
    <w:rsid w:val="00F079C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E96"/>
    <w:rsid w:val="00F15EEB"/>
    <w:rsid w:val="00F161FC"/>
    <w:rsid w:val="00F171BF"/>
    <w:rsid w:val="00F177E3"/>
    <w:rsid w:val="00F17A89"/>
    <w:rsid w:val="00F17B69"/>
    <w:rsid w:val="00F17FF6"/>
    <w:rsid w:val="00F2081B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424"/>
    <w:rsid w:val="00F23B11"/>
    <w:rsid w:val="00F247E6"/>
    <w:rsid w:val="00F24800"/>
    <w:rsid w:val="00F24A06"/>
    <w:rsid w:val="00F25347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9C5"/>
    <w:rsid w:val="00F26A18"/>
    <w:rsid w:val="00F26B70"/>
    <w:rsid w:val="00F26C40"/>
    <w:rsid w:val="00F26F6A"/>
    <w:rsid w:val="00F271D5"/>
    <w:rsid w:val="00F27473"/>
    <w:rsid w:val="00F27481"/>
    <w:rsid w:val="00F27B14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4DC"/>
    <w:rsid w:val="00F341D4"/>
    <w:rsid w:val="00F34299"/>
    <w:rsid w:val="00F34391"/>
    <w:rsid w:val="00F34850"/>
    <w:rsid w:val="00F350C2"/>
    <w:rsid w:val="00F354C9"/>
    <w:rsid w:val="00F354CB"/>
    <w:rsid w:val="00F35974"/>
    <w:rsid w:val="00F35C2C"/>
    <w:rsid w:val="00F35DB7"/>
    <w:rsid w:val="00F35FD9"/>
    <w:rsid w:val="00F368C0"/>
    <w:rsid w:val="00F3695A"/>
    <w:rsid w:val="00F36A11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2471"/>
    <w:rsid w:val="00F42BB9"/>
    <w:rsid w:val="00F42BC0"/>
    <w:rsid w:val="00F4312A"/>
    <w:rsid w:val="00F433AB"/>
    <w:rsid w:val="00F43ACD"/>
    <w:rsid w:val="00F43BBB"/>
    <w:rsid w:val="00F43C3E"/>
    <w:rsid w:val="00F44626"/>
    <w:rsid w:val="00F44679"/>
    <w:rsid w:val="00F44EE6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2CF2"/>
    <w:rsid w:val="00F53327"/>
    <w:rsid w:val="00F536B0"/>
    <w:rsid w:val="00F5371E"/>
    <w:rsid w:val="00F53B4F"/>
    <w:rsid w:val="00F53C3B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5BFA"/>
    <w:rsid w:val="00F5605C"/>
    <w:rsid w:val="00F56228"/>
    <w:rsid w:val="00F566BD"/>
    <w:rsid w:val="00F569C4"/>
    <w:rsid w:val="00F56C1D"/>
    <w:rsid w:val="00F56F54"/>
    <w:rsid w:val="00F571FD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D47"/>
    <w:rsid w:val="00F65E8D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646"/>
    <w:rsid w:val="00F72CD2"/>
    <w:rsid w:val="00F72DA5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4AC"/>
    <w:rsid w:val="00F7798D"/>
    <w:rsid w:val="00F77A00"/>
    <w:rsid w:val="00F77F26"/>
    <w:rsid w:val="00F80833"/>
    <w:rsid w:val="00F81044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30CE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078E"/>
    <w:rsid w:val="00F91200"/>
    <w:rsid w:val="00F914AE"/>
    <w:rsid w:val="00F918B3"/>
    <w:rsid w:val="00F92025"/>
    <w:rsid w:val="00F925F8"/>
    <w:rsid w:val="00F92BF5"/>
    <w:rsid w:val="00F92C9B"/>
    <w:rsid w:val="00F93124"/>
    <w:rsid w:val="00F9335E"/>
    <w:rsid w:val="00F937D3"/>
    <w:rsid w:val="00F9381A"/>
    <w:rsid w:val="00F93D00"/>
    <w:rsid w:val="00F93F62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60EE"/>
    <w:rsid w:val="00F9684A"/>
    <w:rsid w:val="00F96AEA"/>
    <w:rsid w:val="00F96EAD"/>
    <w:rsid w:val="00F970D3"/>
    <w:rsid w:val="00F97319"/>
    <w:rsid w:val="00F975EB"/>
    <w:rsid w:val="00F979B7"/>
    <w:rsid w:val="00FA0032"/>
    <w:rsid w:val="00FA024A"/>
    <w:rsid w:val="00FA07B0"/>
    <w:rsid w:val="00FA0807"/>
    <w:rsid w:val="00FA0BD0"/>
    <w:rsid w:val="00FA0C78"/>
    <w:rsid w:val="00FA0EB8"/>
    <w:rsid w:val="00FA118E"/>
    <w:rsid w:val="00FA1345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A61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AFA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3A69"/>
    <w:rsid w:val="00FB3B05"/>
    <w:rsid w:val="00FB3D14"/>
    <w:rsid w:val="00FB41B5"/>
    <w:rsid w:val="00FB4271"/>
    <w:rsid w:val="00FB43EB"/>
    <w:rsid w:val="00FB44C0"/>
    <w:rsid w:val="00FB4694"/>
    <w:rsid w:val="00FB4B3C"/>
    <w:rsid w:val="00FB4E99"/>
    <w:rsid w:val="00FB52CB"/>
    <w:rsid w:val="00FB5550"/>
    <w:rsid w:val="00FB558B"/>
    <w:rsid w:val="00FB57B3"/>
    <w:rsid w:val="00FB6560"/>
    <w:rsid w:val="00FB6B79"/>
    <w:rsid w:val="00FB7398"/>
    <w:rsid w:val="00FB75B5"/>
    <w:rsid w:val="00FB7ACD"/>
    <w:rsid w:val="00FB7E90"/>
    <w:rsid w:val="00FB7F07"/>
    <w:rsid w:val="00FC017D"/>
    <w:rsid w:val="00FC056A"/>
    <w:rsid w:val="00FC069F"/>
    <w:rsid w:val="00FC0836"/>
    <w:rsid w:val="00FC0E08"/>
    <w:rsid w:val="00FC0F5A"/>
    <w:rsid w:val="00FC108F"/>
    <w:rsid w:val="00FC10B4"/>
    <w:rsid w:val="00FC1614"/>
    <w:rsid w:val="00FC1696"/>
    <w:rsid w:val="00FC25EF"/>
    <w:rsid w:val="00FC29C1"/>
    <w:rsid w:val="00FC2CF0"/>
    <w:rsid w:val="00FC2E2E"/>
    <w:rsid w:val="00FC3608"/>
    <w:rsid w:val="00FC38B5"/>
    <w:rsid w:val="00FC39E4"/>
    <w:rsid w:val="00FC3E6A"/>
    <w:rsid w:val="00FC408C"/>
    <w:rsid w:val="00FC41D3"/>
    <w:rsid w:val="00FC43AB"/>
    <w:rsid w:val="00FC43DB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8DE"/>
    <w:rsid w:val="00FC6995"/>
    <w:rsid w:val="00FC6EA9"/>
    <w:rsid w:val="00FC71E1"/>
    <w:rsid w:val="00FC7259"/>
    <w:rsid w:val="00FC73D0"/>
    <w:rsid w:val="00FC7471"/>
    <w:rsid w:val="00FC74CA"/>
    <w:rsid w:val="00FC775F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D48"/>
    <w:rsid w:val="00FD5200"/>
    <w:rsid w:val="00FD52B3"/>
    <w:rsid w:val="00FD5759"/>
    <w:rsid w:val="00FD57F3"/>
    <w:rsid w:val="00FD59C2"/>
    <w:rsid w:val="00FD5BC9"/>
    <w:rsid w:val="00FD5C90"/>
    <w:rsid w:val="00FD6525"/>
    <w:rsid w:val="00FD6F8A"/>
    <w:rsid w:val="00FD7339"/>
    <w:rsid w:val="00FD75BF"/>
    <w:rsid w:val="00FD77B8"/>
    <w:rsid w:val="00FD7893"/>
    <w:rsid w:val="00FD7E49"/>
    <w:rsid w:val="00FE013A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40E7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6DE4"/>
    <w:rsid w:val="00FE72B3"/>
    <w:rsid w:val="00FE74F3"/>
    <w:rsid w:val="00FE7865"/>
    <w:rsid w:val="00FE79E2"/>
    <w:rsid w:val="00FE7F6A"/>
    <w:rsid w:val="00FF021F"/>
    <w:rsid w:val="00FF0D29"/>
    <w:rsid w:val="00FF0DAF"/>
    <w:rsid w:val="00FF1296"/>
    <w:rsid w:val="00FF14F5"/>
    <w:rsid w:val="00FF1521"/>
    <w:rsid w:val="00FF1694"/>
    <w:rsid w:val="00FF16EC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889"/>
    <w:rsid w:val="00FF6B8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55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9C5EB9"/>
    <w:pPr>
      <w:numPr>
        <w:numId w:val="26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locked/>
    <w:rsid w:val="002D0C19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4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51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76288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5011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4556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6353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9757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827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1583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1511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0990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03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15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6054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332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434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6790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050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2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894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42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4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494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6498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796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49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8517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6614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16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707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7529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394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0846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1868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86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393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3804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036020-F64A-4641-B64D-2527BB276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1076</TotalTime>
  <Pages>3</Pages>
  <Words>852</Words>
  <Characters>4860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5701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Arash Mirbagheri</cp:lastModifiedBy>
  <cp:revision>80</cp:revision>
  <cp:lastPrinted>2009-04-22T21:01:00Z</cp:lastPrinted>
  <dcterms:created xsi:type="dcterms:W3CDTF">2019-12-20T00:58:00Z</dcterms:created>
  <dcterms:modified xsi:type="dcterms:W3CDTF">2020-02-14T05:04:00Z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